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5341" w14:textId="77777777" w:rsidR="0067441D" w:rsidRPr="0067441D" w:rsidRDefault="0067441D" w:rsidP="0067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744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46E58F8C" w14:textId="77777777" w:rsidR="0067441D" w:rsidRPr="0067441D" w:rsidRDefault="0067441D" w:rsidP="0067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744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6FC0CAC5" w14:textId="77777777" w:rsidR="0067441D" w:rsidRPr="0067441D" w:rsidRDefault="0067441D" w:rsidP="0067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744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ВЫСШЕГО ОБРАЗОВАНИЯ</w:t>
      </w:r>
    </w:p>
    <w:p w14:paraId="522FCA65" w14:textId="77777777" w:rsidR="0067441D" w:rsidRPr="0067441D" w:rsidRDefault="0067441D" w:rsidP="0067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744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«БЛАГОВЕЩЕНСКИЙ ГОСУДАРСТВЕННЫЙ ПЕДАГОГИЧЕСКИЙ </w:t>
      </w:r>
    </w:p>
    <w:p w14:paraId="0E747503" w14:textId="77777777" w:rsidR="0067441D" w:rsidRPr="0067441D" w:rsidRDefault="0067441D" w:rsidP="0067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744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УНИВЕРСИТЕТ»</w:t>
      </w:r>
    </w:p>
    <w:p w14:paraId="79E1D996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8FE9EE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567788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BBE36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6E7ADA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81C455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7B6FF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78986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71E1E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E1A55A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98002A" w14:textId="333B66C0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ДЕЯТЕЛЬНОСТИ КАФЕДРЫ</w:t>
      </w:r>
    </w:p>
    <w:p w14:paraId="6E4B50ED" w14:textId="61C0ED03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ТЕОРИИ И МЕТОДИКИ ФИЗИЧЕСКОЙ КУЛЬТУРЫ, БЕЗОПАСНОСТИ ЖИЗНЕДЕЯТЕЛЬНОСТИ И ЗДОРОВЬЯ </w:t>
      </w:r>
    </w:p>
    <w:p w14:paraId="5A6C9619" w14:textId="5A301E1D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67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7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12C71C9E" w14:textId="77777777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1A393" w14:textId="77777777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0D37DD" w14:textId="77777777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24DDB2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9C948" w14:textId="77777777" w:rsidR="0067441D" w:rsidRPr="0067441D" w:rsidRDefault="0067441D" w:rsidP="006744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8BDB45" w14:textId="77777777" w:rsidR="0067441D" w:rsidRPr="0067441D" w:rsidRDefault="0067441D" w:rsidP="006744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67D9AE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6CC78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AECC6C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500E2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5FBA0A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70E69A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4B7B08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BBE0FC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B2FFC9" w14:textId="02F944DC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Благовещенск 202</w:t>
      </w:r>
      <w:r w:rsidRPr="0067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681BD52C" w14:textId="77777777" w:rsidR="001C7A68" w:rsidRDefault="001C7A68" w:rsidP="00E2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B5BC74" w14:textId="77777777" w:rsidR="001C7A68" w:rsidRDefault="001C7A68" w:rsidP="00E2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AC9090" w14:textId="77777777" w:rsidR="001C7A68" w:rsidRDefault="001C7A68" w:rsidP="00E2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E6D6F7" w14:textId="662F893B" w:rsidR="00E23906" w:rsidRPr="00E23906" w:rsidRDefault="00362965" w:rsidP="00E2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906">
        <w:rPr>
          <w:rFonts w:ascii="Times New Roman" w:hAnsi="Times New Roman" w:cs="Times New Roman"/>
          <w:b/>
          <w:bCs/>
          <w:sz w:val="32"/>
          <w:szCs w:val="32"/>
        </w:rPr>
        <w:t xml:space="preserve">Отчёт о деятельности кафедры </w:t>
      </w:r>
    </w:p>
    <w:p w14:paraId="552B7219" w14:textId="2920F86B" w:rsidR="00362965" w:rsidRPr="00E23906" w:rsidRDefault="00E23906" w:rsidP="00E2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906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362965" w:rsidRPr="00E23906">
        <w:rPr>
          <w:rFonts w:ascii="Times New Roman" w:hAnsi="Times New Roman" w:cs="Times New Roman"/>
          <w:b/>
          <w:bCs/>
          <w:sz w:val="32"/>
          <w:szCs w:val="32"/>
        </w:rPr>
        <w:t>Теории и методики физической культуры, безопасности жизнедеятельности и здоровья</w:t>
      </w:r>
      <w:r w:rsidRPr="00E2390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79A31B6" w14:textId="77777777" w:rsidR="00E23906" w:rsidRDefault="00E23906" w:rsidP="00362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29BF2" w14:textId="3DC55D54" w:rsidR="00362965" w:rsidRPr="00E23906" w:rsidRDefault="00362965" w:rsidP="003629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Профессорско-преподавательский состав кафедры: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2551"/>
        <w:gridCol w:w="2268"/>
        <w:gridCol w:w="1418"/>
      </w:tblGrid>
      <w:tr w:rsidR="00362965" w:rsidRPr="00362965" w14:paraId="49D0FFC7" w14:textId="77777777" w:rsidTr="00662D6E">
        <w:trPr>
          <w:trHeight w:val="835"/>
        </w:trPr>
        <w:tc>
          <w:tcPr>
            <w:tcW w:w="675" w:type="dxa"/>
            <w:vAlign w:val="center"/>
          </w:tcPr>
          <w:p w14:paraId="57B5E9AA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                                                 №</w:t>
            </w:r>
          </w:p>
        </w:tc>
        <w:tc>
          <w:tcPr>
            <w:tcW w:w="2694" w:type="dxa"/>
            <w:vAlign w:val="center"/>
          </w:tcPr>
          <w:p w14:paraId="78D1F599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51" w:type="dxa"/>
            <w:vAlign w:val="center"/>
          </w:tcPr>
          <w:p w14:paraId="29C7DC6E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2268" w:type="dxa"/>
            <w:vAlign w:val="center"/>
          </w:tcPr>
          <w:p w14:paraId="73602686" w14:textId="792E5C30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Состав (</w:t>
            </w:r>
            <w:r w:rsidR="00D074ED"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штатный, штатный</w:t>
            </w: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совместитель)</w:t>
            </w:r>
          </w:p>
        </w:tc>
        <w:tc>
          <w:tcPr>
            <w:tcW w:w="1418" w:type="dxa"/>
            <w:vAlign w:val="center"/>
          </w:tcPr>
          <w:p w14:paraId="4AB2D638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</w:tr>
      <w:tr w:rsidR="00362965" w:rsidRPr="00362965" w14:paraId="3DBD3074" w14:textId="77777777" w:rsidTr="00662D6E">
        <w:trPr>
          <w:trHeight w:val="111"/>
        </w:trPr>
        <w:tc>
          <w:tcPr>
            <w:tcW w:w="675" w:type="dxa"/>
            <w:vAlign w:val="center"/>
          </w:tcPr>
          <w:p w14:paraId="71F16289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545E1B87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Горбунов Михаил Михайлович</w:t>
            </w:r>
          </w:p>
        </w:tc>
        <w:tc>
          <w:tcPr>
            <w:tcW w:w="2551" w:type="dxa"/>
          </w:tcPr>
          <w:p w14:paraId="3952EA54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кандидат биологических наук</w:t>
            </w:r>
          </w:p>
        </w:tc>
        <w:tc>
          <w:tcPr>
            <w:tcW w:w="2268" w:type="dxa"/>
          </w:tcPr>
          <w:p w14:paraId="3CF45BA7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18" w:type="dxa"/>
            <w:vAlign w:val="center"/>
          </w:tcPr>
          <w:p w14:paraId="056CE5EC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62965" w:rsidRPr="00362965" w14:paraId="74F83ABA" w14:textId="77777777" w:rsidTr="00662D6E">
        <w:trPr>
          <w:trHeight w:val="525"/>
        </w:trPr>
        <w:tc>
          <w:tcPr>
            <w:tcW w:w="675" w:type="dxa"/>
            <w:vAlign w:val="center"/>
          </w:tcPr>
          <w:p w14:paraId="1DF8A1F1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14:paraId="66695F2F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Бойко Роман Александрович</w:t>
            </w:r>
          </w:p>
        </w:tc>
        <w:tc>
          <w:tcPr>
            <w:tcW w:w="2551" w:type="dxa"/>
          </w:tcPr>
          <w:p w14:paraId="73757699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53B454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18" w:type="dxa"/>
            <w:vAlign w:val="center"/>
          </w:tcPr>
          <w:p w14:paraId="3239F852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62965" w:rsidRPr="00362965" w14:paraId="5ABDA80E" w14:textId="77777777" w:rsidTr="00662D6E">
        <w:trPr>
          <w:trHeight w:val="242"/>
        </w:trPr>
        <w:tc>
          <w:tcPr>
            <w:tcW w:w="675" w:type="dxa"/>
            <w:vAlign w:val="center"/>
          </w:tcPr>
          <w:p w14:paraId="71F1E2B6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14:paraId="679344BE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Бубинец</w:t>
            </w:r>
            <w:proofErr w:type="spellEnd"/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551" w:type="dxa"/>
          </w:tcPr>
          <w:p w14:paraId="17C12B21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кандидат медицинских наук, доцент</w:t>
            </w:r>
          </w:p>
        </w:tc>
        <w:tc>
          <w:tcPr>
            <w:tcW w:w="2268" w:type="dxa"/>
          </w:tcPr>
          <w:p w14:paraId="68A05F5C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совместитель</w:t>
            </w:r>
          </w:p>
        </w:tc>
        <w:tc>
          <w:tcPr>
            <w:tcW w:w="1418" w:type="dxa"/>
            <w:vAlign w:val="center"/>
          </w:tcPr>
          <w:p w14:paraId="6B774C79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0,425</w:t>
            </w:r>
          </w:p>
        </w:tc>
      </w:tr>
      <w:tr w:rsidR="00362965" w:rsidRPr="00362965" w14:paraId="553F7CAF" w14:textId="77777777" w:rsidTr="00662D6E">
        <w:trPr>
          <w:trHeight w:val="242"/>
        </w:trPr>
        <w:tc>
          <w:tcPr>
            <w:tcW w:w="675" w:type="dxa"/>
            <w:vAlign w:val="center"/>
          </w:tcPr>
          <w:p w14:paraId="38E502B8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14:paraId="44A61A52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Федотова Лилия Николаевна</w:t>
            </w:r>
          </w:p>
        </w:tc>
        <w:tc>
          <w:tcPr>
            <w:tcW w:w="2551" w:type="dxa"/>
          </w:tcPr>
          <w:p w14:paraId="334C8E96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кандидат медицинских наук, доцент</w:t>
            </w:r>
          </w:p>
        </w:tc>
        <w:tc>
          <w:tcPr>
            <w:tcW w:w="2268" w:type="dxa"/>
          </w:tcPr>
          <w:p w14:paraId="1B06DF52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совместитель</w:t>
            </w:r>
          </w:p>
        </w:tc>
        <w:tc>
          <w:tcPr>
            <w:tcW w:w="1418" w:type="dxa"/>
            <w:vAlign w:val="center"/>
          </w:tcPr>
          <w:p w14:paraId="71B2038F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0,308</w:t>
            </w:r>
          </w:p>
        </w:tc>
      </w:tr>
      <w:tr w:rsidR="00362965" w:rsidRPr="00362965" w14:paraId="1FB60DD2" w14:textId="77777777" w:rsidTr="00662D6E">
        <w:trPr>
          <w:trHeight w:val="242"/>
        </w:trPr>
        <w:tc>
          <w:tcPr>
            <w:tcW w:w="675" w:type="dxa"/>
            <w:vAlign w:val="center"/>
          </w:tcPr>
          <w:p w14:paraId="7F9F299A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14:paraId="180BE598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Семенов Дмитрий Александрович</w:t>
            </w:r>
          </w:p>
        </w:tc>
        <w:tc>
          <w:tcPr>
            <w:tcW w:w="2551" w:type="dxa"/>
          </w:tcPr>
          <w:p w14:paraId="1B73BA62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кандидат медицинских наук, доцент</w:t>
            </w:r>
          </w:p>
        </w:tc>
        <w:tc>
          <w:tcPr>
            <w:tcW w:w="2268" w:type="dxa"/>
          </w:tcPr>
          <w:p w14:paraId="41C203FD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совместитель</w:t>
            </w:r>
          </w:p>
        </w:tc>
        <w:tc>
          <w:tcPr>
            <w:tcW w:w="1418" w:type="dxa"/>
            <w:vAlign w:val="center"/>
          </w:tcPr>
          <w:p w14:paraId="4B1FD834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0,278</w:t>
            </w:r>
          </w:p>
        </w:tc>
      </w:tr>
      <w:tr w:rsidR="00362965" w:rsidRPr="00362965" w14:paraId="7FF967C4" w14:textId="77777777" w:rsidTr="00662D6E">
        <w:trPr>
          <w:trHeight w:val="242"/>
        </w:trPr>
        <w:tc>
          <w:tcPr>
            <w:tcW w:w="675" w:type="dxa"/>
            <w:vAlign w:val="center"/>
          </w:tcPr>
          <w:p w14:paraId="263CFD58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14:paraId="0CCFDA76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Бутковская</w:t>
            </w:r>
            <w:proofErr w:type="spellEnd"/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2551" w:type="dxa"/>
          </w:tcPr>
          <w:p w14:paraId="1CFC8AE8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6995F0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18" w:type="dxa"/>
            <w:vAlign w:val="center"/>
          </w:tcPr>
          <w:p w14:paraId="30A9DFBF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1,498</w:t>
            </w:r>
          </w:p>
        </w:tc>
      </w:tr>
      <w:tr w:rsidR="00362965" w:rsidRPr="00362965" w14:paraId="67C13742" w14:textId="77777777" w:rsidTr="00662D6E">
        <w:trPr>
          <w:trHeight w:val="195"/>
        </w:trPr>
        <w:tc>
          <w:tcPr>
            <w:tcW w:w="675" w:type="dxa"/>
            <w:vAlign w:val="center"/>
          </w:tcPr>
          <w:p w14:paraId="1E0ED20D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399CFC56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Маканников</w:t>
            </w:r>
            <w:proofErr w:type="spellEnd"/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Эдуард Иванович</w:t>
            </w:r>
          </w:p>
        </w:tc>
        <w:tc>
          <w:tcPr>
            <w:tcW w:w="2551" w:type="dxa"/>
          </w:tcPr>
          <w:p w14:paraId="5689513F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FECE34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18" w:type="dxa"/>
            <w:vAlign w:val="center"/>
          </w:tcPr>
          <w:p w14:paraId="06398573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1,397</w:t>
            </w:r>
          </w:p>
        </w:tc>
      </w:tr>
      <w:tr w:rsidR="00362965" w:rsidRPr="00362965" w14:paraId="3F84C627" w14:textId="77777777" w:rsidTr="00662D6E">
        <w:trPr>
          <w:trHeight w:val="570"/>
        </w:trPr>
        <w:tc>
          <w:tcPr>
            <w:tcW w:w="675" w:type="dxa"/>
            <w:vAlign w:val="center"/>
          </w:tcPr>
          <w:p w14:paraId="7A71DECD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14:paraId="7D7D5A07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Гаврилов Евгений Андреевич</w:t>
            </w:r>
          </w:p>
        </w:tc>
        <w:tc>
          <w:tcPr>
            <w:tcW w:w="2551" w:type="dxa"/>
          </w:tcPr>
          <w:p w14:paraId="4CF3AC9D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31D66E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18" w:type="dxa"/>
            <w:vAlign w:val="center"/>
          </w:tcPr>
          <w:p w14:paraId="01FC1A2C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62965" w:rsidRPr="00362965" w14:paraId="2B14A036" w14:textId="77777777" w:rsidTr="00662D6E">
        <w:trPr>
          <w:trHeight w:val="600"/>
        </w:trPr>
        <w:tc>
          <w:tcPr>
            <w:tcW w:w="675" w:type="dxa"/>
            <w:vAlign w:val="center"/>
          </w:tcPr>
          <w:p w14:paraId="59948D39" w14:textId="78494ABD" w:rsidR="00362965" w:rsidRPr="00D074ED" w:rsidRDefault="00D14A4C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14:paraId="32FAAC02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Коршунова Наталья Владимировна</w:t>
            </w:r>
          </w:p>
        </w:tc>
        <w:tc>
          <w:tcPr>
            <w:tcW w:w="2551" w:type="dxa"/>
          </w:tcPr>
          <w:p w14:paraId="55A59C92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профессор, доктор медицинских наук</w:t>
            </w:r>
          </w:p>
        </w:tc>
        <w:tc>
          <w:tcPr>
            <w:tcW w:w="2268" w:type="dxa"/>
          </w:tcPr>
          <w:p w14:paraId="4D7470B1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совместитель</w:t>
            </w:r>
          </w:p>
        </w:tc>
        <w:tc>
          <w:tcPr>
            <w:tcW w:w="1418" w:type="dxa"/>
            <w:vAlign w:val="center"/>
          </w:tcPr>
          <w:p w14:paraId="07142679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0,486</w:t>
            </w:r>
          </w:p>
        </w:tc>
      </w:tr>
      <w:tr w:rsidR="00362965" w:rsidRPr="00362965" w14:paraId="44165156" w14:textId="77777777" w:rsidTr="00662D6E">
        <w:trPr>
          <w:trHeight w:val="885"/>
        </w:trPr>
        <w:tc>
          <w:tcPr>
            <w:tcW w:w="675" w:type="dxa"/>
            <w:vAlign w:val="center"/>
          </w:tcPr>
          <w:p w14:paraId="5153108E" w14:textId="5BC0F41A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14A4C"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14:paraId="7AAF08B9" w14:textId="51435B73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Син</w:t>
            </w:r>
            <w:r w:rsidR="00D14A4C"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чук</w:t>
            </w:r>
            <w:proofErr w:type="spellEnd"/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551" w:type="dxa"/>
          </w:tcPr>
          <w:p w14:paraId="27EEAC0D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4B3888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Совместитель (представитель работодателя)</w:t>
            </w:r>
          </w:p>
        </w:tc>
        <w:tc>
          <w:tcPr>
            <w:tcW w:w="1418" w:type="dxa"/>
            <w:vAlign w:val="center"/>
          </w:tcPr>
          <w:p w14:paraId="02C469AA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0,327</w:t>
            </w:r>
          </w:p>
        </w:tc>
      </w:tr>
      <w:tr w:rsidR="00362965" w:rsidRPr="00362965" w14:paraId="2BE71489" w14:textId="77777777" w:rsidTr="00662D6E">
        <w:trPr>
          <w:trHeight w:val="373"/>
        </w:trPr>
        <w:tc>
          <w:tcPr>
            <w:tcW w:w="675" w:type="dxa"/>
            <w:vAlign w:val="center"/>
          </w:tcPr>
          <w:p w14:paraId="273B1B06" w14:textId="7BD3A385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14A4C"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21888A4D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Краснокутская Вера Витальевна</w:t>
            </w:r>
          </w:p>
        </w:tc>
        <w:tc>
          <w:tcPr>
            <w:tcW w:w="2551" w:type="dxa"/>
          </w:tcPr>
          <w:p w14:paraId="0E2E6CA4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0A79B1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Совместитель (представитель работодателя)</w:t>
            </w:r>
          </w:p>
        </w:tc>
        <w:tc>
          <w:tcPr>
            <w:tcW w:w="1418" w:type="dxa"/>
            <w:vAlign w:val="center"/>
          </w:tcPr>
          <w:p w14:paraId="7AEB31EC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0,385</w:t>
            </w:r>
          </w:p>
        </w:tc>
      </w:tr>
      <w:tr w:rsidR="00362965" w:rsidRPr="00362965" w14:paraId="15BCCB81" w14:textId="77777777" w:rsidTr="00662D6E">
        <w:trPr>
          <w:trHeight w:val="373"/>
        </w:trPr>
        <w:tc>
          <w:tcPr>
            <w:tcW w:w="675" w:type="dxa"/>
            <w:vAlign w:val="center"/>
          </w:tcPr>
          <w:p w14:paraId="5B0B9187" w14:textId="6B86382C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14A4C"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14:paraId="65DAC600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Фролова Ольга Ивановна</w:t>
            </w:r>
          </w:p>
        </w:tc>
        <w:tc>
          <w:tcPr>
            <w:tcW w:w="2551" w:type="dxa"/>
          </w:tcPr>
          <w:p w14:paraId="14EAE5AA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79614F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18" w:type="dxa"/>
            <w:vAlign w:val="center"/>
          </w:tcPr>
          <w:p w14:paraId="5596D02A" w14:textId="77777777" w:rsidR="00362965" w:rsidRPr="00D074ED" w:rsidRDefault="00362965" w:rsidP="00362965">
            <w:pPr>
              <w:spacing w:after="200" w:line="276" w:lineRule="auto"/>
              <w:ind w:left="-30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2965" w:rsidRPr="00362965" w14:paraId="61A4359C" w14:textId="77777777" w:rsidTr="00662D6E">
        <w:trPr>
          <w:trHeight w:val="373"/>
        </w:trPr>
        <w:tc>
          <w:tcPr>
            <w:tcW w:w="675" w:type="dxa"/>
            <w:vAlign w:val="center"/>
          </w:tcPr>
          <w:p w14:paraId="06D7CB17" w14:textId="22D2FD4D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14A4C"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14:paraId="1F96DFD0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Робкевич</w:t>
            </w:r>
            <w:proofErr w:type="spellEnd"/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551" w:type="dxa"/>
          </w:tcPr>
          <w:p w14:paraId="7A14F9B6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BCC271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совместитель</w:t>
            </w:r>
          </w:p>
        </w:tc>
        <w:tc>
          <w:tcPr>
            <w:tcW w:w="1418" w:type="dxa"/>
            <w:vAlign w:val="center"/>
          </w:tcPr>
          <w:p w14:paraId="117C1E54" w14:textId="77777777" w:rsidR="00362965" w:rsidRPr="00D074ED" w:rsidRDefault="00362965" w:rsidP="00362965">
            <w:pPr>
              <w:spacing w:after="200" w:line="276" w:lineRule="auto"/>
              <w:ind w:left="-30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0,5</w:t>
            </w:r>
          </w:p>
        </w:tc>
      </w:tr>
      <w:tr w:rsidR="00362965" w:rsidRPr="00362965" w14:paraId="01EA2361" w14:textId="77777777" w:rsidTr="00662D6E">
        <w:trPr>
          <w:trHeight w:val="373"/>
        </w:trPr>
        <w:tc>
          <w:tcPr>
            <w:tcW w:w="675" w:type="dxa"/>
            <w:vAlign w:val="center"/>
          </w:tcPr>
          <w:p w14:paraId="73A98B3E" w14:textId="6DD5DFA4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14A4C"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14:paraId="4A4FC71A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Курков Юрий Борисович</w:t>
            </w:r>
          </w:p>
        </w:tc>
        <w:tc>
          <w:tcPr>
            <w:tcW w:w="2551" w:type="dxa"/>
          </w:tcPr>
          <w:p w14:paraId="71961AC4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профессор, доктор технических наук</w:t>
            </w:r>
          </w:p>
        </w:tc>
        <w:tc>
          <w:tcPr>
            <w:tcW w:w="2268" w:type="dxa"/>
          </w:tcPr>
          <w:p w14:paraId="268DC7BE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совместитель</w:t>
            </w:r>
          </w:p>
        </w:tc>
        <w:tc>
          <w:tcPr>
            <w:tcW w:w="1418" w:type="dxa"/>
            <w:vAlign w:val="center"/>
          </w:tcPr>
          <w:p w14:paraId="2834854A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362965" w:rsidRPr="00362965" w14:paraId="5B73DDCA" w14:textId="77777777" w:rsidTr="00662D6E">
        <w:trPr>
          <w:trHeight w:val="373"/>
        </w:trPr>
        <w:tc>
          <w:tcPr>
            <w:tcW w:w="675" w:type="dxa"/>
            <w:vAlign w:val="center"/>
          </w:tcPr>
          <w:p w14:paraId="0E5BFC42" w14:textId="0E942F72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14A4C"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14:paraId="79E93669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Гладкая Екатерина Вадимовна</w:t>
            </w:r>
          </w:p>
        </w:tc>
        <w:tc>
          <w:tcPr>
            <w:tcW w:w="2551" w:type="dxa"/>
          </w:tcPr>
          <w:p w14:paraId="02D9411A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A325BC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Совместитель </w:t>
            </w: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(представитель работодателя)</w:t>
            </w:r>
          </w:p>
        </w:tc>
        <w:tc>
          <w:tcPr>
            <w:tcW w:w="1418" w:type="dxa"/>
          </w:tcPr>
          <w:p w14:paraId="04EB8C59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Calibri" w:hAnsi="Times New Roman" w:cs="Times New Roman"/>
                <w:sz w:val="24"/>
                <w:szCs w:val="24"/>
              </w:rPr>
              <w:t>0,396</w:t>
            </w:r>
          </w:p>
        </w:tc>
      </w:tr>
      <w:tr w:rsidR="00362965" w:rsidRPr="00362965" w14:paraId="2BBB58EF" w14:textId="77777777" w:rsidTr="00662D6E">
        <w:trPr>
          <w:trHeight w:val="373"/>
        </w:trPr>
        <w:tc>
          <w:tcPr>
            <w:tcW w:w="675" w:type="dxa"/>
            <w:vAlign w:val="center"/>
          </w:tcPr>
          <w:p w14:paraId="071075B6" w14:textId="4A24325B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14A4C"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14:paraId="1D808D1A" w14:textId="77777777" w:rsidR="00362965" w:rsidRPr="00D074ED" w:rsidRDefault="00362965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Новожилова Татьяна Геннадьевна</w:t>
            </w:r>
          </w:p>
        </w:tc>
        <w:tc>
          <w:tcPr>
            <w:tcW w:w="2551" w:type="dxa"/>
          </w:tcPr>
          <w:p w14:paraId="67B1EAF2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8F3136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sz w:val="24"/>
                <w:szCs w:val="24"/>
              </w:rPr>
              <w:t>Совместитель (представитель работодателя)</w:t>
            </w:r>
          </w:p>
        </w:tc>
        <w:tc>
          <w:tcPr>
            <w:tcW w:w="1418" w:type="dxa"/>
          </w:tcPr>
          <w:p w14:paraId="235FC2A7" w14:textId="77777777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Calibri" w:hAnsi="Times New Roman" w:cs="Times New Roman"/>
                <w:sz w:val="24"/>
                <w:szCs w:val="24"/>
              </w:rPr>
              <w:t>0,399</w:t>
            </w:r>
          </w:p>
        </w:tc>
      </w:tr>
    </w:tbl>
    <w:p w14:paraId="1F72A5B4" w14:textId="35DE6644" w:rsidR="00362965" w:rsidRDefault="00362965" w:rsidP="00362965">
      <w:pPr>
        <w:rPr>
          <w:rFonts w:ascii="Times New Roman" w:hAnsi="Times New Roman" w:cs="Times New Roman"/>
          <w:sz w:val="24"/>
          <w:szCs w:val="24"/>
        </w:rPr>
      </w:pPr>
    </w:p>
    <w:p w14:paraId="2D3168BF" w14:textId="4DE669A2" w:rsidR="00362965" w:rsidRPr="00E23906" w:rsidRDefault="005C1150" w:rsidP="00E239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906">
        <w:rPr>
          <w:rFonts w:ascii="Times New Roman" w:hAnsi="Times New Roman" w:cs="Times New Roman"/>
          <w:b/>
          <w:bCs/>
          <w:sz w:val="28"/>
          <w:szCs w:val="28"/>
        </w:rPr>
        <w:t>Учебная работа</w:t>
      </w:r>
    </w:p>
    <w:p w14:paraId="45FFF5D8" w14:textId="16F0EDBB" w:rsidR="00B47F08" w:rsidRPr="00D074ED" w:rsidRDefault="00B47F08" w:rsidP="00D074E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ED">
        <w:rPr>
          <w:rFonts w:ascii="Times New Roman" w:hAnsi="Times New Roman" w:cs="Times New Roman"/>
          <w:sz w:val="24"/>
          <w:szCs w:val="24"/>
        </w:rPr>
        <w:t xml:space="preserve">В </w:t>
      </w:r>
      <w:r w:rsidR="0067441D" w:rsidRPr="0067441D">
        <w:rPr>
          <w:rFonts w:ascii="Times New Roman" w:hAnsi="Times New Roman" w:cs="Times New Roman"/>
          <w:sz w:val="24"/>
          <w:szCs w:val="24"/>
        </w:rPr>
        <w:t>за отчётный период</w:t>
      </w:r>
      <w:r w:rsidRPr="0067441D">
        <w:rPr>
          <w:rFonts w:ascii="Times New Roman" w:hAnsi="Times New Roman" w:cs="Times New Roman"/>
          <w:sz w:val="24"/>
          <w:szCs w:val="24"/>
        </w:rPr>
        <w:t xml:space="preserve"> </w:t>
      </w:r>
      <w:r w:rsidRPr="00D074ED">
        <w:rPr>
          <w:rFonts w:ascii="Times New Roman" w:hAnsi="Times New Roman" w:cs="Times New Roman"/>
          <w:sz w:val="24"/>
          <w:szCs w:val="24"/>
        </w:rPr>
        <w:t>регулярно осуществлялся контроль за посещаемостью студентов и их подготовкой к занятиям. Кроме этого, осуществлялся контроль со стороны деканата за посещаемостью студентами занятий (проверка посещаемости, выборочные проверки во время занятий, принятие мер к студентам, пропускающим занятия без уважительной причины). С целью повышения эффективности самостоятельной работы студентов, преподавателями усилен контроль за темами, вызывающими затруднения у студентов. Он осуществляется в виде различных форм (коллоквиумов, практических отработок, бесед, семинаров КП и др.). На занятиях по практическим дисциплинам, в частности по гимнастике студенты самостоятельно проводят все части урока отдельно и затем в целом. На физиологии применяются опорные конспекты, решаются ситуационные задачи и т.д. По теории и методики физической культуры студентам предлагаются проблемные ситуации, для решения которых необходимо самостоятельно пользоваться различной литературой. Достаточно много времени отводи</w:t>
      </w:r>
      <w:r w:rsidR="00D074ED" w:rsidRPr="00D074ED">
        <w:rPr>
          <w:rFonts w:ascii="Times New Roman" w:hAnsi="Times New Roman" w:cs="Times New Roman"/>
          <w:sz w:val="24"/>
          <w:szCs w:val="24"/>
        </w:rPr>
        <w:t>тся</w:t>
      </w:r>
      <w:r w:rsidRPr="00D074ED">
        <w:rPr>
          <w:rFonts w:ascii="Times New Roman" w:hAnsi="Times New Roman" w:cs="Times New Roman"/>
          <w:sz w:val="24"/>
          <w:szCs w:val="24"/>
        </w:rPr>
        <w:t xml:space="preserve"> для осуществления контроля за самостоятельной работой студентам по дисциплинам кафедры. Осуществлялась индивидуальная работа со студентами по дисциплине «Теория и методика физической культуры», а также «Основы научно-методической деятельности», «Физиология», «Спортивная медицина» и т.д. В целях повышения качества знаний обучающихся, проводился текущий контроль успеваемости студентов в виде текущих и промежуточных аттестаций, контроля остаточных знаний студентов по преподаваемым дисциплинам (как практическим, так и теоретическим). Для студентов, часто выезжающих на соревнования, составлены индивидуальные графики обучения. Регулярно проводились консультации для студентов по написанию курсовых и дипломных работ. Студенты привлекались к проведению практико-ориентированных мероприятий во внеучебное время, а также к выступлению на научно-практических конференциях. В рамках профиля «Адаптивное физическое воспитание» внедрена новая форма работы: включение студентов в обучающие семинары, проводимые на базе организаций-работодателей (в рамках договора о сотрудничестве). Участие студентов в ФЭП экзаменах по дисциплинам «Безопасность жизнедеятельности» и «Основы медицинских знаний». </w:t>
      </w:r>
      <w:r w:rsidR="00D074ED" w:rsidRPr="00D074ED">
        <w:rPr>
          <w:rFonts w:ascii="Times New Roman" w:hAnsi="Times New Roman" w:cs="Times New Roman"/>
          <w:sz w:val="24"/>
          <w:szCs w:val="24"/>
        </w:rPr>
        <w:t>Согласно графику,</w:t>
      </w:r>
      <w:r w:rsidRPr="00D074ED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D074ED" w:rsidRPr="00D074ED">
        <w:rPr>
          <w:rFonts w:ascii="Times New Roman" w:hAnsi="Times New Roman" w:cs="Times New Roman"/>
          <w:sz w:val="24"/>
          <w:szCs w:val="24"/>
        </w:rPr>
        <w:t>ятся</w:t>
      </w:r>
      <w:r w:rsidRPr="00D074ED">
        <w:rPr>
          <w:rFonts w:ascii="Times New Roman" w:hAnsi="Times New Roman" w:cs="Times New Roman"/>
          <w:sz w:val="24"/>
          <w:szCs w:val="24"/>
        </w:rPr>
        <w:t xml:space="preserve"> открытые занятия преподавателей с подготовкой рекомендаций по повышению качества их проведения. В качестве основных рекомендаций было использование современных технологий в активизации познавательной активности студентов. За отчетный период деканом факультета и зам декана по учебной работе и заведующим кафедрой посещались аудиторные занятия преподавателей как практических, так и теоретических. Были заполнены листы </w:t>
      </w:r>
      <w:proofErr w:type="spellStart"/>
      <w:r w:rsidRPr="00D074ED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D074ED">
        <w:rPr>
          <w:rFonts w:ascii="Times New Roman" w:hAnsi="Times New Roman" w:cs="Times New Roman"/>
          <w:sz w:val="24"/>
          <w:szCs w:val="24"/>
        </w:rPr>
        <w:t xml:space="preserve">. Занятия проводились по расписанию с учетом </w:t>
      </w:r>
      <w:r w:rsidRPr="00D074ED">
        <w:rPr>
          <w:rFonts w:ascii="Times New Roman" w:hAnsi="Times New Roman" w:cs="Times New Roman"/>
          <w:sz w:val="24"/>
          <w:szCs w:val="24"/>
        </w:rPr>
        <w:lastRenderedPageBreak/>
        <w:t xml:space="preserve">занятости преподавателей в различных выездных мероприятиях, в связи с чем в разработанное заранее расписание вносились коррективы. За </w:t>
      </w:r>
      <w:r w:rsidRPr="0067441D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Pr="00D074ED">
        <w:rPr>
          <w:rFonts w:ascii="Times New Roman" w:hAnsi="Times New Roman" w:cs="Times New Roman"/>
          <w:sz w:val="24"/>
          <w:szCs w:val="24"/>
        </w:rPr>
        <w:t>преподаватели вносили коррективы в содержание занятий с учетом обновлений в системе научных знаний, ориентируясь на практико-ориентированное содержание программ дисциплин. Для повышения уровня профессиональной подготовки преподаватели участвовали в научно-практических конференциях, Едином методическом дне, проводимом на базе БГПУ.</w:t>
      </w:r>
      <w:r w:rsidRPr="00D0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Преподаватели кафедр теории и методики физической культуры, безопасности жизнедеятельности и здоровья осуществляли руководство различными видами практик. Руководители педагогической практики на факультете (уровень бакалавриата) Р.А. Бойко, научно-исследовательской работы (уровень магистратуры), преддипломной (уровень бакалавриата) </w:t>
      </w:r>
      <w:proofErr w:type="spellStart"/>
      <w:r w:rsidRPr="00D074E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Бутковская</w:t>
      </w:r>
      <w:proofErr w:type="spellEnd"/>
      <w:r w:rsidRPr="00D0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Г.Е. Практики организовывались таким образом, что студенты, проходили различные виды практики поэтапно, согласно календарному графику учебного процесса. По итогам практики на методических советах в школе был отмечен достаточный уровень подготовленности студентов к профессиональной деятельности. Подводя итоги, можно сказать, что студенты успешно проходят практику, получая необходимые профессионально-педагогические навыки. На основании данных результатов педагогических советов базовых учреждений можно говорить о достаточном уровне сформированности общепрофессиональных, профессиональных и специальных компетенций обучающихся. В течении отчетного периода по результатам государственного экзамена и защиты выпускных квалификационных работ выпускники показали достаточный уровень компетенций, теоретической и практической подготовки который соответствует квалификационным требованиям к профессиональной подготовленности бакалавра по физической культуре, безопасности жизнедеятельности.</w:t>
      </w:r>
      <w:r w:rsidRPr="00D074ED">
        <w:rPr>
          <w:sz w:val="24"/>
          <w:szCs w:val="24"/>
        </w:rPr>
        <w:t xml:space="preserve"> </w:t>
      </w:r>
      <w:r w:rsidRPr="00D074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выполнения работы студенты приобретают умения грамотно ставить цели и задачи исследования, выдвигать гипотезы, новизну исследования, планировать и организовать исследование, пользоваться комплексом методов исследования интерпретировать, обобщать полученные теоретико-экспериментальные факты формулировать выводы и разрабатывать педагогические рекомендации. Выпускные квалификационные бакалаврские работы наиболее полно и точно отражают способности выпускников к реализации своего творческого потенциала.</w:t>
      </w:r>
    </w:p>
    <w:p w14:paraId="23D08BDF" w14:textId="77777777" w:rsidR="00721D69" w:rsidRDefault="00721D69" w:rsidP="00721D69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ABA7FF" w14:textId="37005BDA" w:rsidR="00F636A3" w:rsidRPr="00E23906" w:rsidRDefault="00B47F08" w:rsidP="00E239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906">
        <w:rPr>
          <w:rFonts w:ascii="Times New Roman" w:hAnsi="Times New Roman" w:cs="Times New Roman"/>
          <w:b/>
          <w:bCs/>
          <w:sz w:val="28"/>
          <w:szCs w:val="28"/>
        </w:rPr>
        <w:t>Учебно-методическая работа</w:t>
      </w:r>
    </w:p>
    <w:p w14:paraId="727521DF" w14:textId="4B5BD873" w:rsidR="00E767E9" w:rsidRPr="00721D69" w:rsidRDefault="00F636A3" w:rsidP="00721D69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D69">
        <w:rPr>
          <w:rFonts w:ascii="Times New Roman" w:hAnsi="Times New Roman" w:cs="Times New Roman"/>
          <w:sz w:val="24"/>
          <w:szCs w:val="24"/>
        </w:rPr>
        <w:t xml:space="preserve">За </w:t>
      </w:r>
      <w:r w:rsidR="0067441D" w:rsidRPr="0067441D">
        <w:rPr>
          <w:rFonts w:ascii="Times New Roman" w:hAnsi="Times New Roman" w:cs="Times New Roman"/>
          <w:sz w:val="24"/>
          <w:szCs w:val="24"/>
        </w:rPr>
        <w:t>отчётный</w:t>
      </w:r>
      <w:r w:rsidRPr="0067441D">
        <w:rPr>
          <w:rFonts w:ascii="Times New Roman" w:hAnsi="Times New Roman" w:cs="Times New Roman"/>
          <w:sz w:val="24"/>
          <w:szCs w:val="24"/>
        </w:rPr>
        <w:t xml:space="preserve"> период </w:t>
      </w:r>
      <w:r w:rsidRPr="00721D69">
        <w:rPr>
          <w:rFonts w:ascii="Times New Roman" w:hAnsi="Times New Roman" w:cs="Times New Roman"/>
          <w:sz w:val="24"/>
          <w:szCs w:val="24"/>
        </w:rPr>
        <w:t xml:space="preserve">учебно-методическая работа осуществлялась согласно индивидуальным планам работы преподавателей и велась в направлении совершенствования данного процесса. Откорректированы учебные планы и рабочие программы дисциплин по направлению «Педагогическое образование»: 44.03.05 профиль «Физическая культура, безопасность жизнедеятельности», 44.03.01 профиль «Физическая культура» ОЗО, 44.03.01 профиль «Физическая культура», 49.03.01 профиль «Адаптивное физическое воспитание». Внесены дополнения и изменения и дополнения в программу итоговой государственной аттестации по направлению подготовки. Внесены соответствующие коррективы в программы практик по двум профилям подготовки и составлена программа практики по направлению «Адаптивная физическая культура». Откорректированы экзаменационные билеты к текущим сессиям и государственным экзаменам. Дополнены и обновлены темы курсовых и дипломных работ. Дополнены методические материалы к государственной аттестации выпускников (вспомогательные </w:t>
      </w:r>
      <w:r w:rsidRPr="00721D69">
        <w:rPr>
          <w:rFonts w:ascii="Times New Roman" w:hAnsi="Times New Roman" w:cs="Times New Roman"/>
          <w:sz w:val="24"/>
          <w:szCs w:val="24"/>
        </w:rPr>
        <w:lastRenderedPageBreak/>
        <w:t>материалы, программы государственной аттестации). Разработаны дополнительные фонды оценочных средств по дисциплинам кафедры. Фонды оценочных средств обновлены с учетом современных форм и методов оценки знаний студентов. Они составлены в соответствии с предполагаемым макетом по формальным признакам. Разработаны учебно-методические материалы для размещения в системе электронной поддержки обучение по модулям ООП, размещены по профилю «Адаптивное физическое воспитание», а также дисциплин направлений подготовки 44.03.01 «Физическая культура» и 44.03.05 «Физическая культура», «Безопасность жизнедеятельности». Разработаны и внедрены в электронную среду материалы для заочной формы обучения и заочной формы ускоренного обучения.</w:t>
      </w:r>
      <w:r w:rsidR="00E767E9" w:rsidRPr="0072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Учебно-лабораторные помещения факультета физической культуры и спорта имеют оснащение приборами и оборудованием для реализации основной образовательной программы бакалавров по профилям «Физическая культура» и «Физическая культура, </w:t>
      </w:r>
      <w:r w:rsidR="00D074ED" w:rsidRPr="0072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E767E9" w:rsidRPr="0072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езопасность жизнедеятельности». Для осуществления образовательного процесса, в распоряжении факультета находится 1 большой спортивный зал и два малых с необходимыми подсобными помещениями и раздевалками, тренажерный зал, хоккейная коробка. В</w:t>
      </w:r>
      <w:r w:rsidR="00721D69" w:rsidRPr="0072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67E9" w:rsidRPr="0072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 207</w:t>
      </w:r>
      <w:r w:rsidR="00721D69" w:rsidRPr="0072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67E9" w:rsidRPr="0072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пров</w:t>
      </w:r>
      <w:r w:rsidR="00721D69" w:rsidRPr="0072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одятся занятия по</w:t>
      </w:r>
      <w:r w:rsidR="00E767E9" w:rsidRPr="0072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профилю «Адаптивная физическая культура». В нем проходили занятия по дисциплине «Частные методики адаптивной физической культуры», а также курсы повышения квалификации по направлению «Адаптивная физическая культуры». На факультете имеются специально оборудованные кабинеты для проведения занятий по безопасности жизнедеятельности, а также соответствующий профилю безопасности жизнедеятельности инвентарь и оборудование требует обновления. Для проведения занятий медико-биологического блока имеются кабинеты (кабинет ЛФК и массажа). Однако, следует отметить, что имеются проблемы проведения занятий по дисциплине «Физическая культура» в связи с отсутствием достаточных условий (отсутствие оборудованного стадиона). При этом на факультете, преподавателями и сотрудниками создаются все условия для успешного осуществления учебно-воспитательного и тренировочного процесса.</w:t>
      </w:r>
    </w:p>
    <w:p w14:paraId="26AAA6C7" w14:textId="77777777" w:rsidR="00721D69" w:rsidRDefault="00721D69" w:rsidP="00721D6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A83AA" w14:textId="3FEA9D8B" w:rsidR="00E767E9" w:rsidRPr="00E23906" w:rsidRDefault="00E767E9" w:rsidP="00E239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906">
        <w:rPr>
          <w:rFonts w:ascii="Times New Roman" w:hAnsi="Times New Roman" w:cs="Times New Roman"/>
          <w:b/>
          <w:bCs/>
          <w:sz w:val="28"/>
          <w:szCs w:val="28"/>
        </w:rPr>
        <w:t>Научная работа</w:t>
      </w:r>
    </w:p>
    <w:p w14:paraId="52D24E98" w14:textId="781AF8A5" w:rsidR="00EC3016" w:rsidRPr="00721D69" w:rsidRDefault="00E767E9" w:rsidP="00721D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D69">
        <w:rPr>
          <w:rFonts w:ascii="Times New Roman" w:hAnsi="Times New Roman" w:cs="Times New Roman"/>
          <w:sz w:val="24"/>
          <w:szCs w:val="24"/>
        </w:rPr>
        <w:t xml:space="preserve">За </w:t>
      </w:r>
      <w:r w:rsidRPr="0067441D">
        <w:rPr>
          <w:rFonts w:ascii="Times New Roman" w:hAnsi="Times New Roman" w:cs="Times New Roman"/>
          <w:sz w:val="24"/>
          <w:szCs w:val="24"/>
        </w:rPr>
        <w:t xml:space="preserve">отчетный период кафедры </w:t>
      </w:r>
      <w:r w:rsidRPr="00721D69">
        <w:rPr>
          <w:rFonts w:ascii="Times New Roman" w:hAnsi="Times New Roman" w:cs="Times New Roman"/>
          <w:sz w:val="24"/>
          <w:szCs w:val="24"/>
        </w:rPr>
        <w:t xml:space="preserve">теории и методики физической культуры, безопасности жизнедеятельности и здоровья были поставлены приоритетные научные направления исследовательской деятельности к которым относятся: «Физическое воспитание дошкольников» ответственным является старшие преподаватели кафедры Бойко Р.А., Гаврилов Е.А., </w:t>
      </w:r>
      <w:proofErr w:type="spellStart"/>
      <w:r w:rsidRPr="00721D69">
        <w:rPr>
          <w:rFonts w:ascii="Times New Roman" w:hAnsi="Times New Roman" w:cs="Times New Roman"/>
          <w:sz w:val="24"/>
          <w:szCs w:val="24"/>
        </w:rPr>
        <w:t>Бутковская</w:t>
      </w:r>
      <w:proofErr w:type="spellEnd"/>
      <w:r w:rsidRPr="00721D69">
        <w:rPr>
          <w:rFonts w:ascii="Times New Roman" w:hAnsi="Times New Roman" w:cs="Times New Roman"/>
          <w:sz w:val="24"/>
          <w:szCs w:val="24"/>
        </w:rPr>
        <w:t xml:space="preserve"> Г.Е., </w:t>
      </w:r>
      <w:proofErr w:type="spellStart"/>
      <w:r w:rsidRPr="00721D69">
        <w:rPr>
          <w:rFonts w:ascii="Times New Roman" w:hAnsi="Times New Roman" w:cs="Times New Roman"/>
          <w:sz w:val="24"/>
          <w:szCs w:val="24"/>
        </w:rPr>
        <w:t>Маканников</w:t>
      </w:r>
      <w:proofErr w:type="spellEnd"/>
      <w:r w:rsidRPr="00721D69">
        <w:rPr>
          <w:rFonts w:ascii="Times New Roman" w:hAnsi="Times New Roman" w:cs="Times New Roman"/>
          <w:sz w:val="24"/>
          <w:szCs w:val="24"/>
        </w:rPr>
        <w:t xml:space="preserve"> Э.И., </w:t>
      </w:r>
      <w:proofErr w:type="spellStart"/>
      <w:r w:rsidRPr="00721D69">
        <w:rPr>
          <w:rFonts w:ascii="Times New Roman" w:hAnsi="Times New Roman" w:cs="Times New Roman"/>
          <w:sz w:val="24"/>
          <w:szCs w:val="24"/>
        </w:rPr>
        <w:t>Синичук</w:t>
      </w:r>
      <w:proofErr w:type="spellEnd"/>
      <w:r w:rsidRPr="00721D69">
        <w:rPr>
          <w:rFonts w:ascii="Times New Roman" w:hAnsi="Times New Roman" w:cs="Times New Roman"/>
          <w:sz w:val="24"/>
          <w:szCs w:val="24"/>
        </w:rPr>
        <w:t xml:space="preserve"> А.А., «Медико-биологические проблемы» ответственным является доценты Горбунов М.М., </w:t>
      </w:r>
      <w:proofErr w:type="spellStart"/>
      <w:r w:rsidRPr="00721D69">
        <w:rPr>
          <w:rFonts w:ascii="Times New Roman" w:hAnsi="Times New Roman" w:cs="Times New Roman"/>
          <w:sz w:val="24"/>
          <w:szCs w:val="24"/>
        </w:rPr>
        <w:t>Штарберг</w:t>
      </w:r>
      <w:proofErr w:type="spellEnd"/>
      <w:r w:rsidRPr="00721D69">
        <w:rPr>
          <w:rFonts w:ascii="Times New Roman" w:hAnsi="Times New Roman" w:cs="Times New Roman"/>
          <w:sz w:val="24"/>
          <w:szCs w:val="24"/>
        </w:rPr>
        <w:t xml:space="preserve"> С.А., Н.С., </w:t>
      </w:r>
      <w:proofErr w:type="spellStart"/>
      <w:r w:rsidRPr="00721D69">
        <w:rPr>
          <w:rFonts w:ascii="Times New Roman" w:hAnsi="Times New Roman" w:cs="Times New Roman"/>
          <w:sz w:val="24"/>
          <w:szCs w:val="24"/>
        </w:rPr>
        <w:t>Бубинец</w:t>
      </w:r>
      <w:proofErr w:type="spellEnd"/>
      <w:r w:rsidRPr="00721D69">
        <w:rPr>
          <w:rFonts w:ascii="Times New Roman" w:hAnsi="Times New Roman" w:cs="Times New Roman"/>
          <w:sz w:val="24"/>
          <w:szCs w:val="24"/>
        </w:rPr>
        <w:t xml:space="preserve">, О.В., Федотова Л.Н., Семенов Д.А., профессор Коршунова, «Физическая культура для лиц с отклонениями в состоянии здоровья» ответственные старший преподаватель Бойко Р.А., Краснокутская В.В., преподаватели </w:t>
      </w:r>
      <w:proofErr w:type="spellStart"/>
      <w:r w:rsidRPr="00721D69">
        <w:rPr>
          <w:rFonts w:ascii="Times New Roman" w:hAnsi="Times New Roman" w:cs="Times New Roman"/>
          <w:sz w:val="24"/>
          <w:szCs w:val="24"/>
        </w:rPr>
        <w:t>Робкевич</w:t>
      </w:r>
      <w:proofErr w:type="spellEnd"/>
      <w:r w:rsidRPr="00721D69">
        <w:rPr>
          <w:rFonts w:ascii="Times New Roman" w:hAnsi="Times New Roman" w:cs="Times New Roman"/>
          <w:sz w:val="24"/>
          <w:szCs w:val="24"/>
        </w:rPr>
        <w:t xml:space="preserve"> Н.С. Новожилова Т.Г..  В течении отчётного периода проводились различные научные конференции, к которым относятся: «Ежегодная итоговая конференция преподавателей и студентов», «Всероссийская конференция, посвященная 70-летию факультета физической культуры и спорта», постоянное участие студентов и преподавателей в ежегодной конференции «Молодежь 21 века: шаг в будущее». Преподаватели кафедры теории и методики физической культуры постоянно печатаются в журналах, индексируемых ВАК, РИНЦ, в журналах БГПУ. В результате за отчетный период кафедры всего опубликовано в журнале 1 статья </w:t>
      </w:r>
      <w:proofErr w:type="spellStart"/>
      <w:r w:rsidRPr="00721D69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721D69">
        <w:rPr>
          <w:rFonts w:ascii="Times New Roman" w:hAnsi="Times New Roman" w:cs="Times New Roman"/>
          <w:sz w:val="24"/>
          <w:szCs w:val="24"/>
        </w:rPr>
        <w:t xml:space="preserve">, </w:t>
      </w:r>
      <w:r w:rsidR="002E6D04" w:rsidRPr="00721D69">
        <w:rPr>
          <w:rFonts w:ascii="Times New Roman" w:hAnsi="Times New Roman" w:cs="Times New Roman"/>
          <w:sz w:val="24"/>
          <w:szCs w:val="24"/>
        </w:rPr>
        <w:t>8</w:t>
      </w:r>
      <w:r w:rsidRPr="00721D69">
        <w:rPr>
          <w:rFonts w:ascii="Times New Roman" w:hAnsi="Times New Roman" w:cs="Times New Roman"/>
          <w:sz w:val="24"/>
          <w:szCs w:val="24"/>
        </w:rPr>
        <w:t xml:space="preserve"> статей ВАК, РИНЦ </w:t>
      </w:r>
      <w:r w:rsidR="00C51746" w:rsidRPr="00721D69">
        <w:rPr>
          <w:rFonts w:ascii="Times New Roman" w:hAnsi="Times New Roman" w:cs="Times New Roman"/>
          <w:sz w:val="24"/>
          <w:szCs w:val="24"/>
        </w:rPr>
        <w:t>4</w:t>
      </w:r>
      <w:r w:rsidR="00C60E3E" w:rsidRPr="00721D69">
        <w:rPr>
          <w:rFonts w:ascii="Times New Roman" w:hAnsi="Times New Roman" w:cs="Times New Roman"/>
          <w:sz w:val="24"/>
          <w:szCs w:val="24"/>
        </w:rPr>
        <w:t>8</w:t>
      </w:r>
      <w:r w:rsidRPr="00721D69">
        <w:rPr>
          <w:rFonts w:ascii="Times New Roman" w:hAnsi="Times New Roman" w:cs="Times New Roman"/>
          <w:sz w:val="24"/>
          <w:szCs w:val="24"/>
        </w:rPr>
        <w:t xml:space="preserve"> статей, </w:t>
      </w:r>
      <w:r w:rsidR="00C60E3E" w:rsidRPr="00721D69">
        <w:rPr>
          <w:rFonts w:ascii="Times New Roman" w:hAnsi="Times New Roman" w:cs="Times New Roman"/>
          <w:sz w:val="24"/>
          <w:szCs w:val="24"/>
        </w:rPr>
        <w:t>4</w:t>
      </w:r>
      <w:r w:rsidRPr="00721D69">
        <w:rPr>
          <w:rFonts w:ascii="Times New Roman" w:hAnsi="Times New Roman" w:cs="Times New Roman"/>
          <w:sz w:val="24"/>
          <w:szCs w:val="24"/>
        </w:rPr>
        <w:t xml:space="preserve"> </w:t>
      </w:r>
      <w:r w:rsidR="00377AC3" w:rsidRPr="00721D69">
        <w:rPr>
          <w:rFonts w:ascii="Times New Roman" w:hAnsi="Times New Roman" w:cs="Times New Roman"/>
          <w:sz w:val="24"/>
          <w:szCs w:val="24"/>
        </w:rPr>
        <w:t>статей</w:t>
      </w:r>
      <w:r w:rsidRPr="00721D69">
        <w:rPr>
          <w:rFonts w:ascii="Times New Roman" w:hAnsi="Times New Roman" w:cs="Times New Roman"/>
          <w:sz w:val="24"/>
          <w:szCs w:val="24"/>
        </w:rPr>
        <w:t xml:space="preserve"> </w:t>
      </w:r>
      <w:r w:rsidR="00377AC3" w:rsidRPr="00721D69">
        <w:rPr>
          <w:rFonts w:ascii="Times New Roman" w:hAnsi="Times New Roman" w:cs="Times New Roman"/>
          <w:sz w:val="24"/>
          <w:szCs w:val="24"/>
        </w:rPr>
        <w:t>опубликованы</w:t>
      </w:r>
      <w:r w:rsidRPr="00721D69">
        <w:rPr>
          <w:rFonts w:ascii="Times New Roman" w:hAnsi="Times New Roman" w:cs="Times New Roman"/>
          <w:sz w:val="24"/>
          <w:szCs w:val="24"/>
        </w:rPr>
        <w:t xml:space="preserve"> в непериодических сборниках</w:t>
      </w:r>
      <w:r w:rsidR="00C60E3E" w:rsidRPr="00721D69">
        <w:rPr>
          <w:rFonts w:ascii="Times New Roman" w:hAnsi="Times New Roman" w:cs="Times New Roman"/>
          <w:sz w:val="24"/>
          <w:szCs w:val="24"/>
        </w:rPr>
        <w:t>, 3 участие в конференциях,  1 патент</w:t>
      </w:r>
      <w:r w:rsidRPr="00721D69">
        <w:rPr>
          <w:rFonts w:ascii="Times New Roman" w:hAnsi="Times New Roman" w:cs="Times New Roman"/>
          <w:sz w:val="24"/>
          <w:szCs w:val="24"/>
        </w:rPr>
        <w:t xml:space="preserve">. В будущих целях кафедры написание двух кандидатских </w:t>
      </w:r>
      <w:r w:rsidRPr="00721D69">
        <w:rPr>
          <w:rFonts w:ascii="Times New Roman" w:hAnsi="Times New Roman" w:cs="Times New Roman"/>
          <w:sz w:val="24"/>
          <w:szCs w:val="24"/>
        </w:rPr>
        <w:lastRenderedPageBreak/>
        <w:t xml:space="preserve">диссертаций преподавателей </w:t>
      </w:r>
      <w:proofErr w:type="spellStart"/>
      <w:r w:rsidRPr="00721D69">
        <w:rPr>
          <w:rFonts w:ascii="Times New Roman" w:hAnsi="Times New Roman" w:cs="Times New Roman"/>
          <w:sz w:val="24"/>
          <w:szCs w:val="24"/>
        </w:rPr>
        <w:t>Бутковская</w:t>
      </w:r>
      <w:proofErr w:type="spellEnd"/>
      <w:r w:rsidRPr="00721D69">
        <w:rPr>
          <w:rFonts w:ascii="Times New Roman" w:hAnsi="Times New Roman" w:cs="Times New Roman"/>
          <w:sz w:val="24"/>
          <w:szCs w:val="24"/>
        </w:rPr>
        <w:t xml:space="preserve"> Г.Е. по теме исследования «Технология формирования готовности студентов педагогического вуза к сопровождению спортивно-досуговой деятельностью подростков», шифр специальности 44.06.01 Общая педагогика, история педагогики и образования, предполагаемое место защиты Уральский государственный педагогический университет, предполагаемы сроки защиты май 2025 года. Бойко Р.А. по теме исследования «Коррекция двигательных навыков детей с интеллектуальным нарушением с использованием физкультурно-оздоровительных технологий для успешного выполнения комплекса ГТО», шифр специальности 5.8.6 Оздоровительная и адаптивная физическая культура (педагогические науки), предполагаемое место защиты НГУ им. П.Ф. Лесгафта, Санкт-Петербург.</w:t>
      </w:r>
    </w:p>
    <w:p w14:paraId="7513CFA8" w14:textId="5AA21B86" w:rsidR="00EC3016" w:rsidRPr="00E23906" w:rsidRDefault="00EC3016" w:rsidP="00E239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3906">
        <w:rPr>
          <w:rFonts w:ascii="Times New Roman" w:hAnsi="Times New Roman" w:cs="Times New Roman"/>
          <w:b/>
          <w:bCs/>
          <w:sz w:val="28"/>
          <w:szCs w:val="28"/>
        </w:rPr>
        <w:t>Воспитательная работа</w:t>
      </w:r>
    </w:p>
    <w:p w14:paraId="1BD83F73" w14:textId="403D16E1" w:rsidR="00EC3016" w:rsidRPr="00E23906" w:rsidRDefault="00EC3016" w:rsidP="00721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 xml:space="preserve">Реализация рабочей программы воспитания по профилю подготовки базируется на основных духовно-нравственных ценностях (согласно Стратегии национальной безопасности Российской Федерации); защита человеческой жизни, прав и свобод человека; приоритет духовных ценностей над материальными; семья; созидательный труд, служение Отечеству; нормы морали и нравственности; гуманизм, милосердие, справедливость; взаимопомощь, коллективизм; историческое единство народов России, преемственность истории нашей Родины. </w:t>
      </w:r>
    </w:p>
    <w:p w14:paraId="3AA738D3" w14:textId="77777777" w:rsidR="00EC3016" w:rsidRPr="00E23906" w:rsidRDefault="00EC3016" w:rsidP="00721D69">
      <w:pPr>
        <w:pStyle w:val="Style5"/>
        <w:tabs>
          <w:tab w:val="left" w:pos="567"/>
          <w:tab w:val="left" w:pos="993"/>
          <w:tab w:val="left" w:pos="1134"/>
        </w:tabs>
        <w:spacing w:line="240" w:lineRule="auto"/>
        <w:ind w:firstLine="567"/>
        <w:rPr>
          <w:rFonts w:ascii="Times New Roman" w:hAnsi="Times New Roman"/>
        </w:rPr>
      </w:pPr>
      <w:r w:rsidRPr="00E23906">
        <w:rPr>
          <w:rFonts w:ascii="Times New Roman" w:hAnsi="Times New Roman"/>
        </w:rPr>
        <w:t>В основу рабочей программы воспитания положен комплекс методологических подходов:</w:t>
      </w:r>
    </w:p>
    <w:p w14:paraId="3C3BBC90" w14:textId="77777777" w:rsidR="00EC3016" w:rsidRPr="00E23906" w:rsidRDefault="00EC3016" w:rsidP="00721D69">
      <w:pPr>
        <w:pStyle w:val="Style5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spacing w:line="240" w:lineRule="auto"/>
        <w:ind w:left="0" w:firstLine="567"/>
        <w:rPr>
          <w:rStyle w:val="FontStyle20"/>
          <w:sz w:val="24"/>
          <w:szCs w:val="24"/>
        </w:rPr>
      </w:pPr>
      <w:r w:rsidRPr="00E23906">
        <w:rPr>
          <w:rFonts w:ascii="Times New Roman" w:hAnsi="Times New Roman"/>
        </w:rPr>
        <w:t xml:space="preserve">компетентностный подход, направленный на успешную </w:t>
      </w:r>
      <w:r w:rsidRPr="00E23906">
        <w:rPr>
          <w:rStyle w:val="FontStyle20"/>
          <w:sz w:val="24"/>
          <w:szCs w:val="24"/>
        </w:rPr>
        <w:t xml:space="preserve">интеграцию выпускника по профилю подготовки </w:t>
      </w:r>
      <w:r w:rsidRPr="00E23906">
        <w:rPr>
          <w:rFonts w:ascii="Times New Roman" w:hAnsi="Times New Roman"/>
        </w:rPr>
        <w:t xml:space="preserve">физическая культура для лиц с отклонениями в состоянии здоровья (профиль «Адаптивная физическая культура») </w:t>
      </w:r>
      <w:r w:rsidRPr="00E23906">
        <w:rPr>
          <w:rStyle w:val="FontStyle20"/>
          <w:sz w:val="24"/>
          <w:szCs w:val="24"/>
        </w:rPr>
        <w:t>в профессиональное сообщество на ценностной основе, на выполнение им профессиональной миссии, формированию у студентов способности к самостоятельному приобретению новых знаний, освоению новых способов деятельности;</w:t>
      </w:r>
    </w:p>
    <w:p w14:paraId="5ABDA5D8" w14:textId="77777777" w:rsidR="00EC3016" w:rsidRPr="00E23906" w:rsidRDefault="00EC3016" w:rsidP="00721D69">
      <w:pPr>
        <w:pStyle w:val="Style5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spacing w:line="240" w:lineRule="auto"/>
        <w:ind w:left="0" w:firstLine="567"/>
        <w:rPr>
          <w:rStyle w:val="FontStyle20"/>
          <w:sz w:val="24"/>
          <w:szCs w:val="24"/>
        </w:rPr>
      </w:pPr>
      <w:r w:rsidRPr="00E23906">
        <w:rPr>
          <w:rStyle w:val="FontStyle20"/>
          <w:sz w:val="24"/>
          <w:szCs w:val="24"/>
        </w:rPr>
        <w:t>аксиологический подход, который определяет признание каждого участника образовательного процесса активным ценностно-мотивированным субъектом деятельности, а также обеспечивает концептуальное осмысление гуманистических ценностных оснований построения воспитательной работы в рамках реализации ООП;</w:t>
      </w:r>
    </w:p>
    <w:p w14:paraId="38903EE3" w14:textId="77777777" w:rsidR="00EC3016" w:rsidRPr="00E23906" w:rsidRDefault="00EC3016" w:rsidP="00721D69">
      <w:pPr>
        <w:pStyle w:val="Style5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spacing w:line="240" w:lineRule="auto"/>
        <w:ind w:left="0" w:firstLine="567"/>
        <w:rPr>
          <w:rStyle w:val="FontStyle20"/>
          <w:sz w:val="24"/>
          <w:szCs w:val="24"/>
        </w:rPr>
      </w:pPr>
      <w:r w:rsidRPr="00E23906">
        <w:rPr>
          <w:rStyle w:val="FontStyle20"/>
          <w:sz w:val="24"/>
          <w:szCs w:val="24"/>
        </w:rPr>
        <w:t>системно-деятельностный подход, предполагающий признание деятельности основой, средством и решающим условием развития личности, при этом все элементы воспитательного процесса (цель, задачи, субъекты, содержание, формы, технологии, методы и средства воспитательного процесса, способы оценки результатов воспитания) рассматриваются во взаимосвязи и в единстве с ведущими видами деятельности;</w:t>
      </w:r>
    </w:p>
    <w:p w14:paraId="10C96821" w14:textId="77777777" w:rsidR="00EC3016" w:rsidRPr="00E23906" w:rsidRDefault="00EC3016" w:rsidP="00721D69">
      <w:pPr>
        <w:pStyle w:val="Style5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/>
        </w:rPr>
      </w:pPr>
      <w:r w:rsidRPr="00E23906">
        <w:rPr>
          <w:rStyle w:val="FontStyle20"/>
          <w:sz w:val="24"/>
          <w:szCs w:val="24"/>
        </w:rPr>
        <w:t xml:space="preserve">ситуационно-событийный подход, основанный на создании воспитывающих ситуаций, каждая из которых может стать событием для будущего педагога, поскольку наполнена ценностным содержанием, основана на диалогическом взаимодействии, объединяет её участников в ценностно-смысловом, эмоциональном и деятельностном отношении. </w:t>
      </w:r>
    </w:p>
    <w:p w14:paraId="19AC6F6A" w14:textId="77777777" w:rsidR="00EC3016" w:rsidRPr="00E23906" w:rsidRDefault="00EC3016" w:rsidP="00721D69">
      <w:pPr>
        <w:pStyle w:val="Style5"/>
        <w:tabs>
          <w:tab w:val="left" w:pos="567"/>
          <w:tab w:val="left" w:pos="993"/>
          <w:tab w:val="left" w:pos="1134"/>
        </w:tabs>
        <w:spacing w:line="240" w:lineRule="auto"/>
        <w:ind w:firstLine="567"/>
        <w:rPr>
          <w:rStyle w:val="FontStyle20"/>
          <w:sz w:val="24"/>
          <w:szCs w:val="24"/>
        </w:rPr>
      </w:pPr>
      <w:r w:rsidRPr="00E23906">
        <w:rPr>
          <w:rStyle w:val="FontStyle20"/>
          <w:sz w:val="24"/>
          <w:szCs w:val="24"/>
        </w:rPr>
        <w:t>В основе реализации программы воспитания по профилю подготовки</w:t>
      </w:r>
      <w:r w:rsidRPr="00E23906">
        <w:rPr>
          <w:rFonts w:ascii="Times New Roman" w:hAnsi="Times New Roman"/>
        </w:rPr>
        <w:t xml:space="preserve"> Физическая культура для лиц с отклонениями в состоянии здоровья (Адаптивная физическая культура)</w:t>
      </w:r>
      <w:r w:rsidRPr="00E23906">
        <w:rPr>
          <w:rStyle w:val="FontStyle20"/>
          <w:sz w:val="24"/>
          <w:szCs w:val="24"/>
        </w:rPr>
        <w:t xml:space="preserve"> лежат следующие принципы:</w:t>
      </w:r>
    </w:p>
    <w:p w14:paraId="073AFC8B" w14:textId="77777777" w:rsidR="00EC3016" w:rsidRPr="00E23906" w:rsidRDefault="00EC3016" w:rsidP="00721D69">
      <w:pPr>
        <w:pStyle w:val="Style5"/>
        <w:numPr>
          <w:ilvl w:val="0"/>
          <w:numId w:val="3"/>
        </w:numPr>
        <w:tabs>
          <w:tab w:val="left" w:pos="0"/>
          <w:tab w:val="left" w:pos="993"/>
        </w:tabs>
        <w:spacing w:line="240" w:lineRule="auto"/>
        <w:ind w:left="0" w:firstLine="567"/>
        <w:rPr>
          <w:rStyle w:val="FontStyle20"/>
          <w:sz w:val="24"/>
          <w:szCs w:val="24"/>
        </w:rPr>
      </w:pPr>
      <w:r w:rsidRPr="00E23906">
        <w:rPr>
          <w:rStyle w:val="FontStyle20"/>
          <w:sz w:val="24"/>
          <w:szCs w:val="24"/>
        </w:rPr>
        <w:t>принцип социальной направленности, ориентированный на развитие социальной активности будущих педагогов и обусловленный общественной природой профессии учителя - необходимость передавать обучающимся свои знания, духовный опыт, нравственные установки. Он полностью отражает общую государственную стратегию воспитания социально необходимого типа личности (преодоление апатии и инертности молодежи, безразличия к социальной жизни);</w:t>
      </w:r>
    </w:p>
    <w:p w14:paraId="7CF71B76" w14:textId="77777777" w:rsidR="00EC3016" w:rsidRPr="00E23906" w:rsidRDefault="00EC3016" w:rsidP="00721D69">
      <w:pPr>
        <w:pStyle w:val="Style5"/>
        <w:numPr>
          <w:ilvl w:val="0"/>
          <w:numId w:val="3"/>
        </w:numPr>
        <w:tabs>
          <w:tab w:val="left" w:pos="0"/>
          <w:tab w:val="left" w:pos="993"/>
        </w:tabs>
        <w:spacing w:line="240" w:lineRule="auto"/>
        <w:ind w:left="0" w:firstLine="567"/>
        <w:rPr>
          <w:rStyle w:val="FontStyle20"/>
          <w:sz w:val="24"/>
          <w:szCs w:val="24"/>
        </w:rPr>
      </w:pPr>
      <w:r w:rsidRPr="00E23906">
        <w:rPr>
          <w:rStyle w:val="FontStyle20"/>
          <w:sz w:val="24"/>
          <w:szCs w:val="24"/>
        </w:rPr>
        <w:t xml:space="preserve">принцип гуманистической направленности профессионального воспитания, </w:t>
      </w:r>
      <w:r w:rsidRPr="00E23906">
        <w:rPr>
          <w:rStyle w:val="FontStyle20"/>
          <w:sz w:val="24"/>
          <w:szCs w:val="24"/>
        </w:rPr>
        <w:lastRenderedPageBreak/>
        <w:t>ориентированный на уважение личности, ее суверенитета как высшей ценности общества. Он предусматривает сотрудничество всех субъектов воспитательного процесса в духе толерантности;</w:t>
      </w:r>
    </w:p>
    <w:p w14:paraId="2EE57C33" w14:textId="77777777" w:rsidR="00EC3016" w:rsidRPr="00E23906" w:rsidRDefault="00EC3016" w:rsidP="00721D69">
      <w:pPr>
        <w:pStyle w:val="Style5"/>
        <w:numPr>
          <w:ilvl w:val="0"/>
          <w:numId w:val="3"/>
        </w:numPr>
        <w:tabs>
          <w:tab w:val="left" w:pos="0"/>
          <w:tab w:val="left" w:pos="993"/>
        </w:tabs>
        <w:spacing w:line="240" w:lineRule="auto"/>
        <w:ind w:left="0" w:firstLine="567"/>
        <w:rPr>
          <w:rStyle w:val="FontStyle20"/>
          <w:sz w:val="24"/>
          <w:szCs w:val="24"/>
        </w:rPr>
      </w:pPr>
      <w:r w:rsidRPr="00E23906">
        <w:rPr>
          <w:rStyle w:val="FontStyle20"/>
          <w:sz w:val="24"/>
          <w:szCs w:val="24"/>
        </w:rPr>
        <w:t>принцип единства профессионального воспитания и обучения предполагает усиление когнитивных, мотивационных, эмоционально-ценностных составляющих в учебной, внеучебной и профессиональной деятельности;</w:t>
      </w:r>
    </w:p>
    <w:p w14:paraId="34DA6D98" w14:textId="77777777" w:rsidR="00EC3016" w:rsidRPr="00E23906" w:rsidRDefault="00EC3016" w:rsidP="00721D69">
      <w:pPr>
        <w:pStyle w:val="Style5"/>
        <w:numPr>
          <w:ilvl w:val="0"/>
          <w:numId w:val="3"/>
        </w:numPr>
        <w:tabs>
          <w:tab w:val="left" w:pos="0"/>
          <w:tab w:val="left" w:pos="993"/>
        </w:tabs>
        <w:spacing w:line="240" w:lineRule="auto"/>
        <w:ind w:left="0" w:firstLine="567"/>
        <w:rPr>
          <w:rStyle w:val="FontStyle20"/>
          <w:sz w:val="24"/>
          <w:szCs w:val="24"/>
        </w:rPr>
      </w:pPr>
      <w:r w:rsidRPr="00E23906">
        <w:rPr>
          <w:rStyle w:val="FontStyle20"/>
          <w:sz w:val="24"/>
          <w:szCs w:val="24"/>
        </w:rPr>
        <w:t>принцип демократизации процесса профессионального воспитания направлен на обеспечение демократических норм в освоении общей и профессиональной культуры; развитие студенческого самоуправления во всех сферах деятельности обучающихся; исключение единообразия, принуждения, формализма, авторитаризма;</w:t>
      </w:r>
    </w:p>
    <w:p w14:paraId="3AAB3B7B" w14:textId="77777777" w:rsidR="00EC3016" w:rsidRPr="00E23906" w:rsidRDefault="00EC3016" w:rsidP="00721D69">
      <w:pPr>
        <w:pStyle w:val="Style5"/>
        <w:numPr>
          <w:ilvl w:val="0"/>
          <w:numId w:val="3"/>
        </w:numPr>
        <w:tabs>
          <w:tab w:val="left" w:pos="0"/>
          <w:tab w:val="left" w:pos="993"/>
        </w:tabs>
        <w:spacing w:line="240" w:lineRule="auto"/>
        <w:ind w:left="0" w:firstLine="567"/>
        <w:rPr>
          <w:rStyle w:val="FontStyle20"/>
          <w:sz w:val="24"/>
          <w:szCs w:val="24"/>
        </w:rPr>
      </w:pPr>
      <w:r w:rsidRPr="00E23906">
        <w:rPr>
          <w:rStyle w:val="FontStyle20"/>
          <w:sz w:val="24"/>
          <w:szCs w:val="24"/>
        </w:rPr>
        <w:t>принцип индивидуально-личностной ориентации профессионального воспитания утверждает необходимость ориентации на индивидуальный исходный уровень воспитанности и культуры каждого обучающегося, отбор содержания, форм и методов воспитательной работы в связи с особенностями студентов;</w:t>
      </w:r>
    </w:p>
    <w:p w14:paraId="5615C0AA" w14:textId="311B5152" w:rsidR="00EC3016" w:rsidRPr="00E23906" w:rsidRDefault="00EC3016" w:rsidP="00721D69">
      <w:pPr>
        <w:pStyle w:val="Style5"/>
        <w:numPr>
          <w:ilvl w:val="0"/>
          <w:numId w:val="3"/>
        </w:numPr>
        <w:tabs>
          <w:tab w:val="left" w:pos="0"/>
          <w:tab w:val="left" w:pos="993"/>
        </w:tabs>
        <w:spacing w:line="240" w:lineRule="auto"/>
        <w:ind w:left="0" w:firstLine="567"/>
        <w:rPr>
          <w:rStyle w:val="FontStyle20"/>
          <w:sz w:val="24"/>
          <w:szCs w:val="24"/>
        </w:rPr>
      </w:pPr>
      <w:r w:rsidRPr="00E23906">
        <w:rPr>
          <w:rStyle w:val="FontStyle20"/>
          <w:sz w:val="24"/>
          <w:szCs w:val="24"/>
        </w:rPr>
        <w:t xml:space="preserve">принцип </w:t>
      </w:r>
      <w:r w:rsidR="00721D69" w:rsidRPr="00E23906">
        <w:rPr>
          <w:rStyle w:val="FontStyle20"/>
          <w:sz w:val="24"/>
          <w:szCs w:val="24"/>
        </w:rPr>
        <w:t>поли субъектности</w:t>
      </w:r>
      <w:r w:rsidRPr="00E23906">
        <w:rPr>
          <w:rStyle w:val="FontStyle20"/>
          <w:sz w:val="24"/>
          <w:szCs w:val="24"/>
        </w:rPr>
        <w:t xml:space="preserve"> воспитания указывает на особенности современного амбивалентного процесса развития и воспитания личности, который имеет </w:t>
      </w:r>
      <w:r w:rsidR="00721D69" w:rsidRPr="00E23906">
        <w:rPr>
          <w:rStyle w:val="FontStyle20"/>
          <w:sz w:val="24"/>
          <w:szCs w:val="24"/>
        </w:rPr>
        <w:t>поли субъектный</w:t>
      </w:r>
      <w:r w:rsidRPr="00E23906">
        <w:rPr>
          <w:rStyle w:val="FontStyle20"/>
          <w:sz w:val="24"/>
          <w:szCs w:val="24"/>
        </w:rPr>
        <w:t>, многомерно-деятельностный характер. Необходимо учитывать, что студент БГПУ включается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установки;</w:t>
      </w:r>
    </w:p>
    <w:p w14:paraId="1B8D1194" w14:textId="77777777" w:rsidR="00EC3016" w:rsidRPr="00E23906" w:rsidRDefault="00EC3016" w:rsidP="00721D69">
      <w:pPr>
        <w:pStyle w:val="Style5"/>
        <w:widowControl/>
        <w:numPr>
          <w:ilvl w:val="0"/>
          <w:numId w:val="3"/>
        </w:numPr>
        <w:tabs>
          <w:tab w:val="left" w:pos="0"/>
          <w:tab w:val="left" w:pos="993"/>
        </w:tabs>
        <w:spacing w:line="240" w:lineRule="auto"/>
        <w:ind w:left="0" w:firstLine="567"/>
        <w:rPr>
          <w:rStyle w:val="FontStyle20"/>
          <w:sz w:val="24"/>
          <w:szCs w:val="24"/>
        </w:rPr>
      </w:pPr>
      <w:r w:rsidRPr="00E23906">
        <w:rPr>
          <w:rStyle w:val="FontStyle20"/>
          <w:sz w:val="24"/>
          <w:szCs w:val="24"/>
        </w:rPr>
        <w:t>принцип творческого начала, предусматривающий приоритет разнообразной творческой деятельности в профессиональном и личностном становлении будущих педагогов, совместную творческую деятельность преподавателей и студентов, отвечающую их интересам и потребностям.</w:t>
      </w:r>
    </w:p>
    <w:p w14:paraId="6C344086" w14:textId="77777777" w:rsidR="00EC3016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Приоритетные виды воспитательной деятельности:</w:t>
      </w:r>
    </w:p>
    <w:p w14:paraId="2B9C3B68" w14:textId="77777777" w:rsidR="00EC3016" w:rsidRPr="00E23906" w:rsidRDefault="00EC3016" w:rsidP="00721D6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—</w:t>
      </w:r>
      <w:r w:rsidRPr="00E23906">
        <w:rPr>
          <w:rFonts w:ascii="Times New Roman" w:hAnsi="Times New Roman" w:cs="Times New Roman"/>
          <w:sz w:val="24"/>
          <w:szCs w:val="24"/>
        </w:rPr>
        <w:tab/>
        <w:t>проектная деятельность;</w:t>
      </w:r>
    </w:p>
    <w:p w14:paraId="239FDFD2" w14:textId="77777777" w:rsidR="00EC3016" w:rsidRPr="00E23906" w:rsidRDefault="00EC3016" w:rsidP="00721D6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—</w:t>
      </w:r>
      <w:r w:rsidRPr="00E23906">
        <w:rPr>
          <w:rFonts w:ascii="Times New Roman" w:hAnsi="Times New Roman" w:cs="Times New Roman"/>
          <w:sz w:val="24"/>
          <w:szCs w:val="24"/>
        </w:rPr>
        <w:tab/>
        <w:t>учебно-исследовательская и научно-исследовательская деятельность;</w:t>
      </w:r>
    </w:p>
    <w:p w14:paraId="475A495D" w14:textId="77777777" w:rsidR="00EC3016" w:rsidRPr="00E23906" w:rsidRDefault="00EC3016" w:rsidP="00721D6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—</w:t>
      </w:r>
      <w:r w:rsidRPr="00E23906">
        <w:rPr>
          <w:rFonts w:ascii="Times New Roman" w:hAnsi="Times New Roman" w:cs="Times New Roman"/>
          <w:sz w:val="24"/>
          <w:szCs w:val="24"/>
        </w:rPr>
        <w:tab/>
        <w:t>социокультурная, творческая, досуговая деятельность;</w:t>
      </w:r>
    </w:p>
    <w:p w14:paraId="6DBD58F6" w14:textId="77777777" w:rsidR="00EC3016" w:rsidRPr="00E23906" w:rsidRDefault="00EC3016" w:rsidP="00721D6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—</w:t>
      </w:r>
      <w:r w:rsidRPr="00E23906">
        <w:rPr>
          <w:rFonts w:ascii="Times New Roman" w:hAnsi="Times New Roman" w:cs="Times New Roman"/>
          <w:sz w:val="24"/>
          <w:szCs w:val="24"/>
        </w:rPr>
        <w:tab/>
        <w:t>студенческое и молодежное международное сотрудничество;</w:t>
      </w:r>
    </w:p>
    <w:p w14:paraId="140ACFF4" w14:textId="77777777" w:rsidR="00EC3016" w:rsidRPr="00E23906" w:rsidRDefault="00EC3016" w:rsidP="00721D6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—</w:t>
      </w:r>
      <w:r w:rsidRPr="00E23906">
        <w:rPr>
          <w:rFonts w:ascii="Times New Roman" w:hAnsi="Times New Roman" w:cs="Times New Roman"/>
          <w:sz w:val="24"/>
          <w:szCs w:val="24"/>
        </w:rPr>
        <w:tab/>
        <w:t>деятельность по профилактике деструктивного и экстремистского поведения обучающихся;</w:t>
      </w:r>
    </w:p>
    <w:p w14:paraId="7DD87D68" w14:textId="77777777" w:rsidR="00EC3016" w:rsidRPr="00E23906" w:rsidRDefault="00EC3016" w:rsidP="00721D6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—</w:t>
      </w:r>
      <w:r w:rsidRPr="00E23906">
        <w:rPr>
          <w:rFonts w:ascii="Times New Roman" w:hAnsi="Times New Roman" w:cs="Times New Roman"/>
          <w:sz w:val="24"/>
          <w:szCs w:val="24"/>
        </w:rPr>
        <w:tab/>
        <w:t>деятельность по организации и проведению значимых событий и мероприятий гражданско-патриотической, научно-исследовательской, социокультурной, физкультурно-спортивной, экологической направленности;</w:t>
      </w:r>
    </w:p>
    <w:p w14:paraId="5703023D" w14:textId="6A44C1A9" w:rsidR="00EC3016" w:rsidRPr="00E23906" w:rsidRDefault="00EC3016" w:rsidP="00721D6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—</w:t>
      </w:r>
      <w:r w:rsidRPr="00E23906">
        <w:rPr>
          <w:rFonts w:ascii="Times New Roman" w:hAnsi="Times New Roman" w:cs="Times New Roman"/>
          <w:sz w:val="24"/>
          <w:szCs w:val="24"/>
        </w:rPr>
        <w:tab/>
        <w:t>другие виды деятельности обучающихся.</w:t>
      </w:r>
    </w:p>
    <w:p w14:paraId="2417E76B" w14:textId="34ACF521" w:rsidR="00EC3016" w:rsidRPr="00E23906" w:rsidRDefault="00EC3016" w:rsidP="00721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Основными формами воспитательной работы преподавателей (</w:t>
      </w:r>
      <w:proofErr w:type="spellStart"/>
      <w:r w:rsidRPr="00E23906">
        <w:rPr>
          <w:rFonts w:ascii="Times New Roman" w:hAnsi="Times New Roman" w:cs="Times New Roman"/>
          <w:sz w:val="24"/>
          <w:szCs w:val="24"/>
        </w:rPr>
        <w:t>Маканникова</w:t>
      </w:r>
      <w:proofErr w:type="spellEnd"/>
      <w:r w:rsidRPr="00E23906">
        <w:rPr>
          <w:rFonts w:ascii="Times New Roman" w:hAnsi="Times New Roman" w:cs="Times New Roman"/>
          <w:sz w:val="24"/>
          <w:szCs w:val="24"/>
        </w:rPr>
        <w:t xml:space="preserve"> Э.И., Гаврилова Е.А., Бойко </w:t>
      </w:r>
      <w:r w:rsidR="00721D69" w:rsidRPr="00E23906">
        <w:rPr>
          <w:rFonts w:ascii="Times New Roman" w:hAnsi="Times New Roman" w:cs="Times New Roman"/>
          <w:sz w:val="24"/>
          <w:szCs w:val="24"/>
        </w:rPr>
        <w:t>Р. А.</w:t>
      </w:r>
      <w:r w:rsidRPr="00E23906">
        <w:rPr>
          <w:rFonts w:ascii="Times New Roman" w:hAnsi="Times New Roman" w:cs="Times New Roman"/>
          <w:sz w:val="24"/>
          <w:szCs w:val="24"/>
        </w:rPr>
        <w:t xml:space="preserve">, Горбунова М.М. </w:t>
      </w:r>
      <w:proofErr w:type="spellStart"/>
      <w:r w:rsidRPr="00E23906">
        <w:rPr>
          <w:rFonts w:ascii="Times New Roman" w:hAnsi="Times New Roman" w:cs="Times New Roman"/>
          <w:sz w:val="24"/>
          <w:szCs w:val="24"/>
        </w:rPr>
        <w:t>Бутковской</w:t>
      </w:r>
      <w:proofErr w:type="spellEnd"/>
      <w:r w:rsidRPr="00E23906">
        <w:rPr>
          <w:rFonts w:ascii="Times New Roman" w:hAnsi="Times New Roman" w:cs="Times New Roman"/>
          <w:sz w:val="24"/>
          <w:szCs w:val="24"/>
        </w:rPr>
        <w:t xml:space="preserve"> Г.Е.) кафедры теории и методики физической культуры безопасности жизнедеятельности и здоровья, направленные на достижение целей воспитания на 1 курсе; 2-3 курсе; 4-5 курсе явились: </w:t>
      </w:r>
    </w:p>
    <w:p w14:paraId="4415BA27" w14:textId="77777777" w:rsidR="00EC3016" w:rsidRPr="00E23906" w:rsidRDefault="00EC3016" w:rsidP="00721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 xml:space="preserve"> а) Исследовательская деятельность студентов, которая включала в себя стимулирование активного участия будущих педагогов в научной деятельности в рамках научно-педагогических школ;</w:t>
      </w:r>
    </w:p>
    <w:p w14:paraId="1093528C" w14:textId="77777777" w:rsidR="00EC3016" w:rsidRPr="00E23906" w:rsidRDefault="00EC3016" w:rsidP="00721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 xml:space="preserve"> б) Организация работы с социально значимой информацией развитием педагогических гуманистических ценностей и идеалов в молодежных сообществах;</w:t>
      </w:r>
    </w:p>
    <w:p w14:paraId="7ED2794E" w14:textId="77777777" w:rsidR="00EC3016" w:rsidRPr="00E23906" w:rsidRDefault="00EC3016" w:rsidP="00721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 xml:space="preserve"> в) Проектная деятельность студентов с формированием и развитием проектной культуры, совершенствованием навыков проектирования в сфере профессионально-педагогической деятельности, в том числе на базе студенческих проектов БГПУ;</w:t>
      </w:r>
    </w:p>
    <w:p w14:paraId="6B84AB3B" w14:textId="2933F3A8" w:rsidR="00EC3016" w:rsidRPr="00E23906" w:rsidRDefault="00EC3016" w:rsidP="00721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 xml:space="preserve"> г) Интерактивные формы работы со студентами с совершенствованием технологической базы профессиональной деятельности будущего педагога через сотрудничество с успешными образовательными организациями, участие в профессиональных конкурсах;</w:t>
      </w:r>
    </w:p>
    <w:p w14:paraId="5BA9E70D" w14:textId="49174F4B" w:rsidR="00EC3016" w:rsidRPr="00E23906" w:rsidRDefault="00EC3016" w:rsidP="00721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lastRenderedPageBreak/>
        <w:t xml:space="preserve"> д) Демонстрация студентам примеров ответственного, гражданского поведения, проявления человеколюбия и добросердечности.</w:t>
      </w:r>
    </w:p>
    <w:p w14:paraId="62C76077" w14:textId="44E0EF98" w:rsidR="00EC3016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Программа по воспитанию реализована полностью, согласно, плана воспитательной работы кафедры, которая включает:</w:t>
      </w:r>
    </w:p>
    <w:p w14:paraId="15CCA480" w14:textId="77777777" w:rsidR="00EC3016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а) Духовно-нравственное воспитание;</w:t>
      </w:r>
    </w:p>
    <w:p w14:paraId="66CF9239" w14:textId="77777777" w:rsidR="00EC3016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б) Гражданское воспитание;</w:t>
      </w:r>
    </w:p>
    <w:p w14:paraId="442978BD" w14:textId="77777777" w:rsidR="00EC3016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в) Патриотическое воспитание;</w:t>
      </w:r>
    </w:p>
    <w:p w14:paraId="3F3B36A9" w14:textId="26FB00E6" w:rsidR="007974B2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г) Профессионально-трудовое воспитание.</w:t>
      </w:r>
    </w:p>
    <w:p w14:paraId="065E39F2" w14:textId="67E1A9D7" w:rsidR="007974B2" w:rsidRDefault="007974B2" w:rsidP="007974B2">
      <w:pPr>
        <w:rPr>
          <w:rFonts w:ascii="Times New Roman" w:hAnsi="Times New Roman" w:cs="Times New Roman"/>
        </w:rPr>
      </w:pPr>
    </w:p>
    <w:p w14:paraId="3E8D0421" w14:textId="4DF96C59" w:rsidR="007974B2" w:rsidRPr="00E23906" w:rsidRDefault="007974B2" w:rsidP="007974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3906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Публикационная</w:t>
      </w:r>
      <w:r w:rsidRPr="00E2390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23906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активность</w:t>
      </w:r>
      <w:r w:rsidRPr="00E2390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2390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профессорско-преподавательского</w:t>
      </w:r>
      <w:r w:rsidRPr="00E2390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239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состава</w:t>
      </w:r>
    </w:p>
    <w:p w14:paraId="573D8E65" w14:textId="105596F6" w:rsidR="007974B2" w:rsidRDefault="007974B2" w:rsidP="001D45C8">
      <w:pPr>
        <w:ind w:firstLine="567"/>
        <w:rPr>
          <w:rFonts w:ascii="Times New Roman" w:eastAsia="Times New Roman" w:hAnsi="Times New Roman" w:cs="Times New Roman"/>
          <w:spacing w:val="-2"/>
          <w:sz w:val="24"/>
        </w:rPr>
      </w:pPr>
      <w:r w:rsidRPr="00AA745E">
        <w:rPr>
          <w:rFonts w:ascii="Times New Roman" w:hAnsi="Times New Roman" w:cs="Times New Roman"/>
          <w:sz w:val="24"/>
          <w:szCs w:val="24"/>
        </w:rPr>
        <w:t xml:space="preserve">Публикация научных статей в изданиях, индексируемых в журналах, входящих в базы </w:t>
      </w:r>
      <w:proofErr w:type="spellStart"/>
      <w:r w:rsidRPr="00AA745E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AA745E">
        <w:rPr>
          <w:rFonts w:ascii="Times New Roman" w:hAnsi="Times New Roman" w:cs="Times New Roman"/>
          <w:sz w:val="24"/>
          <w:szCs w:val="24"/>
        </w:rPr>
        <w:t xml:space="preserve"> и Web </w:t>
      </w:r>
      <w:proofErr w:type="spellStart"/>
      <w:r w:rsidRPr="00AA74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A745E">
        <w:rPr>
          <w:rFonts w:ascii="Times New Roman" w:hAnsi="Times New Roman" w:cs="Times New Roman"/>
          <w:sz w:val="24"/>
          <w:szCs w:val="24"/>
        </w:rPr>
        <w:t xml:space="preserve"> Science, </w:t>
      </w:r>
      <w:r w:rsidRPr="00AA745E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AA745E">
        <w:rPr>
          <w:rFonts w:ascii="Times New Roman" w:hAnsi="Times New Roman" w:cs="Times New Roman"/>
          <w:sz w:val="24"/>
          <w:szCs w:val="24"/>
        </w:rPr>
        <w:t>, перечень ВАК</w:t>
      </w:r>
    </w:p>
    <w:tbl>
      <w:tblPr>
        <w:tblW w:w="949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93"/>
        <w:gridCol w:w="2268"/>
        <w:gridCol w:w="4252"/>
        <w:gridCol w:w="1985"/>
      </w:tblGrid>
      <w:tr w:rsidR="007974B2" w:rsidRPr="007974B2" w14:paraId="6A53528E" w14:textId="77777777" w:rsidTr="00A40DA2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22EEAC" w14:textId="77777777" w:rsidR="007974B2" w:rsidRPr="007974B2" w:rsidRDefault="007974B2" w:rsidP="00797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57656268"/>
            <w:r w:rsidRPr="00797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2B0458" w14:textId="77777777" w:rsidR="007974B2" w:rsidRPr="007974B2" w:rsidRDefault="007974B2" w:rsidP="00797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2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525EDE" w14:textId="77777777" w:rsidR="007974B2" w:rsidRPr="007974B2" w:rsidRDefault="007974B2" w:rsidP="00797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публикации, выходные данные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0E1548" w14:textId="77777777" w:rsidR="007974B2" w:rsidRPr="007974B2" w:rsidRDefault="007974B2" w:rsidP="00797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Соавторы</w:t>
            </w:r>
          </w:p>
        </w:tc>
      </w:tr>
      <w:tr w:rsidR="007974B2" w:rsidRPr="007974B2" w14:paraId="47BD6725" w14:textId="77777777" w:rsidTr="00A40DA2">
        <w:trPr>
          <w:trHeight w:val="276"/>
        </w:trPr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304E7" w14:textId="77777777" w:rsidR="007974B2" w:rsidRPr="007974B2" w:rsidRDefault="007974B2" w:rsidP="007974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FDA4D" w14:textId="77777777" w:rsidR="007974B2" w:rsidRPr="007974B2" w:rsidRDefault="007974B2" w:rsidP="007974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D68149" w14:textId="77777777" w:rsidR="007974B2" w:rsidRPr="007974B2" w:rsidRDefault="007974B2" w:rsidP="007974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2A81AC" w14:textId="77777777" w:rsidR="007974B2" w:rsidRPr="007974B2" w:rsidRDefault="007974B2" w:rsidP="007974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D04" w:rsidRPr="007974B2" w14:paraId="7AFE9289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2AD11B" w14:textId="77777777" w:rsidR="002E6D04" w:rsidRPr="007974B2" w:rsidRDefault="002E6D04" w:rsidP="002E6D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4CA68" w14:textId="7E69A723" w:rsidR="002E6D04" w:rsidRPr="003F6AF9" w:rsidRDefault="002E6D04" w:rsidP="002E6D0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F5CA34" w14:textId="60FF1F72" w:rsidR="002E6D04" w:rsidRPr="003F6AF9" w:rsidRDefault="002E6D04" w:rsidP="002E6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>Оценка модифицируемых факторов риска сердечно-сосудистых заболеваний среди подростков -студентов Благовещенского государственного педагогического университета Российский вестник перинатологии и педиатрии. 2022. Т. 67. № 4. С. 252-253.</w:t>
            </w:r>
            <w:r w:rsidR="003F6AF9"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6AF9" w:rsidRPr="001D4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="003F6AF9" w:rsidRPr="001D45C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Scopus)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5AFF3C" w14:textId="77777777" w:rsidR="002E6D04" w:rsidRPr="007974B2" w:rsidRDefault="002E6D04" w:rsidP="002E6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2E6D04" w:rsidRPr="007974B2" w14:paraId="05DCCC2A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962F5A" w14:textId="357CAC83" w:rsidR="002E6D04" w:rsidRPr="007974B2" w:rsidRDefault="002E6D04" w:rsidP="002E6D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A34963" w14:textId="57CE681B" w:rsidR="002E6D04" w:rsidRPr="003F6AF9" w:rsidRDefault="002E6D04" w:rsidP="002E6D0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4355EC" w14:textId="589EC709" w:rsidR="002E6D04" w:rsidRPr="003F6AF9" w:rsidRDefault="002E6D04" w:rsidP="002E6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технической </w:t>
            </w:r>
            <w:proofErr w:type="spellStart"/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>подго-товки</w:t>
            </w:r>
            <w:proofErr w:type="spellEnd"/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 юных футболистов в условиях школьной секции. Научно-теоретический журнал «Ученые записки университета имени П.Ф. Лесгафта» №10 (224)-2023. С. 65-68</w:t>
            </w:r>
            <w:r w:rsidR="003F6AF9"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F6AF9" w:rsidRPr="001D4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(ВАК)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441B6C" w14:textId="77777777" w:rsidR="002E6D04" w:rsidRPr="007974B2" w:rsidRDefault="002E6D04" w:rsidP="002E6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7974B2" w14:paraId="0BF0AFE9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383779" w14:textId="226D7DBE" w:rsidR="00B25DB1" w:rsidRPr="007974B2" w:rsidRDefault="002E6D04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B4D42F" w14:textId="3D07EFFA" w:rsidR="00B25DB1" w:rsidRPr="003F6AF9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3CBD88" w14:textId="5E468C1E" w:rsidR="00B25DB1" w:rsidRPr="003F6AF9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Моделирование </w:t>
            </w:r>
            <w:proofErr w:type="spellStart"/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>гипогравитации</w:t>
            </w:r>
            <w:proofErr w:type="spellEnd"/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 в условиях холодового воздействия и их влияние на эпителий слизистой оболочки трахеи крыс.</w:t>
            </w:r>
            <w:r w:rsidRPr="003F6AF9">
              <w:t xml:space="preserve"> </w:t>
            </w: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>Бюллетень физиологии и патологии дыхания. 2020. №75. С.60-67</w:t>
            </w:r>
            <w:r w:rsidR="003F6AF9"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F6AF9" w:rsidRPr="001D4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(ВАК)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3FD58F" w14:textId="77777777" w:rsidR="00B25DB1" w:rsidRPr="007974B2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7974B2" w14:paraId="0797907A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5B6421" w14:textId="37FC68BB" w:rsidR="00B25DB1" w:rsidRPr="007974B2" w:rsidRDefault="002E6D04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1CF2A6" w14:textId="748E0CE1" w:rsidR="00B25DB1" w:rsidRPr="003F6AF9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9587AC" w14:textId="537A51A9" w:rsidR="00B25DB1" w:rsidRPr="003F6AF9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>Основные физиологические механизмы и адаптационные реакции при закаливании организма в условиях холодового климата.</w:t>
            </w:r>
            <w:r w:rsidRPr="003F6AF9">
              <w:t xml:space="preserve"> </w:t>
            </w: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>Бюллетень физиологии и патологии дыхания. 2020. №77. С.107-116</w:t>
            </w:r>
            <w:r w:rsidR="003F6AF9"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F6AF9" w:rsidRPr="001D4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(ВАК)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82A242" w14:textId="77777777" w:rsidR="00B25DB1" w:rsidRPr="007974B2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7974B2" w14:paraId="16DE4724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1960A9" w14:textId="6E445D6C" w:rsidR="00B25DB1" w:rsidRPr="007974B2" w:rsidRDefault="002E6D04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9E1C84" w14:textId="08910363" w:rsidR="00B25DB1" w:rsidRPr="003F6AF9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B8EE16" w14:textId="3DDCBF2C" w:rsidR="00B25DB1" w:rsidRPr="003F6AF9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>Спортивная этика как профилактическая мера возможного преодоления допинга в спорте Ученые записки университета им. П.Ф. Лесгафта. 2022. № 1 (203). С. 58-64.</w:t>
            </w:r>
            <w:r w:rsidR="003F6AF9"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6AF9" w:rsidRPr="001D4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(ВАК)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929EAD" w14:textId="77777777" w:rsidR="00B25DB1" w:rsidRPr="007974B2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7974B2" w14:paraId="54C79A6F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7ED5EB" w14:textId="34E8C1D3" w:rsidR="00B25DB1" w:rsidRPr="007974B2" w:rsidRDefault="002E6D04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E15BF6" w14:textId="3E3B92F4" w:rsidR="00B25DB1" w:rsidRPr="003F6AF9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9199B3" w14:textId="69E62810" w:rsidR="00B25DB1" w:rsidRPr="003F6AF9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>Пути совершенствования силовых способностей юношей-пловцов специализации баттерфляй. Ученые записки университета им. П.Ф. Лесгафта. 2022. № 1 (203). С. 241-243.</w:t>
            </w:r>
            <w:r w:rsidR="003F6AF9"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6AF9" w:rsidRPr="001D4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(ВАК)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C23DBF" w14:textId="77777777" w:rsidR="00B25DB1" w:rsidRPr="007974B2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7974B2" w14:paraId="5AD08489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C5816E" w14:textId="651E8767" w:rsidR="00B25DB1" w:rsidRPr="007974B2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035172" w14:textId="17E57E48" w:rsidR="00B25DB1" w:rsidRPr="003F6AF9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585F40" w14:textId="1EF6246F" w:rsidR="00B25DB1" w:rsidRPr="003F6AF9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>Факторы, влияющие на результаты спортсмена и способы их преодоления Ученые записки университета им. П.Ф. Лесгафта. 2022. № 10 (212). С. 100-105.</w:t>
            </w:r>
            <w:r w:rsidR="003F6AF9"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6AF9" w:rsidRPr="001D4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(ВАК)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4AF61C" w14:textId="77777777" w:rsidR="00B25DB1" w:rsidRPr="007974B2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B2" w:rsidRPr="007974B2" w14:paraId="1586E144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4887A3" w14:textId="1A496E76" w:rsidR="007974B2" w:rsidRPr="007974B2" w:rsidRDefault="00B25DB1" w:rsidP="007974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7974B2" w:rsidRPr="0079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88210D" w14:textId="77777777" w:rsidR="007974B2" w:rsidRPr="003F6AF9" w:rsidRDefault="007974B2" w:rsidP="007974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Бутковская</w:t>
            </w:r>
            <w:proofErr w:type="spellEnd"/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68C956" w14:textId="3A5F903A" w:rsidR="007974B2" w:rsidRPr="003F6AF9" w:rsidRDefault="007974B2" w:rsidP="007974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>Исторические аспекты организации и подготовки специалистов в области физической культуры и спорта к сопровождению спортивно-досуговой деятельностью подростков. Педагогика. Серия: Гуманитарные науки №4 апрель 2023 года С. 56-61</w:t>
            </w:r>
            <w:r w:rsidR="003F6AF9"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F6AF9" w:rsidRPr="001D4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(ВАК)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00CB60" w14:textId="77777777" w:rsidR="007974B2" w:rsidRPr="007974B2" w:rsidRDefault="007974B2" w:rsidP="007974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B2" w:rsidRPr="007974B2" w14:paraId="4F527C08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89F35A" w14:textId="604915C4" w:rsidR="007974B2" w:rsidRPr="007974B2" w:rsidRDefault="00B25DB1" w:rsidP="007974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49A540" w14:textId="284C886D" w:rsidR="007974B2" w:rsidRPr="003F6AF9" w:rsidRDefault="003F6AF9" w:rsidP="007974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Бутковская</w:t>
            </w:r>
            <w:proofErr w:type="spellEnd"/>
            <w:r w:rsidRP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57B172" w14:textId="7F2CE53F" w:rsidR="00B25DB1" w:rsidRPr="003F6AF9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формирования готовности студентов к педагогическому сопровождению спортивно-досуговой деятельности подростков. </w:t>
            </w:r>
            <w:r w:rsidRPr="003F6A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Педагогический журнал. 2022. Т.12 № 1А. С.395-404. </w:t>
            </w:r>
            <w:r w:rsidR="003F6AF9" w:rsidRPr="001D4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(ВАК)</w:t>
            </w:r>
          </w:p>
          <w:p w14:paraId="19557520" w14:textId="043F0D34" w:rsidR="007974B2" w:rsidRPr="003F6AF9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F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DOI</w:t>
            </w:r>
            <w:r w:rsidRPr="003F6AF9">
              <w:rPr>
                <w:rFonts w:ascii="Times New Roman" w:eastAsia="Times New Roman" w:hAnsi="Times New Roman" w:cs="Times New Roman"/>
                <w:bCs/>
                <w:lang w:eastAsia="ru-RU"/>
              </w:rPr>
              <w:t>: 10.34670/</w:t>
            </w:r>
            <w:r w:rsidRPr="003F6AF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AR</w:t>
            </w:r>
            <w:r w:rsidRPr="003F6AF9">
              <w:rPr>
                <w:rFonts w:ascii="Times New Roman" w:eastAsia="Times New Roman" w:hAnsi="Times New Roman" w:cs="Times New Roman"/>
                <w:bCs/>
                <w:lang w:eastAsia="ru-RU"/>
              </w:rPr>
              <w:t>2022.99.47.032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7AFD40" w14:textId="77777777" w:rsidR="007974B2" w:rsidRPr="007974B2" w:rsidRDefault="007974B2" w:rsidP="007974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0D7F6E" w14:textId="526B9357" w:rsidR="005C1150" w:rsidRDefault="005C1150" w:rsidP="007974B2">
      <w:pPr>
        <w:rPr>
          <w:rFonts w:ascii="Times New Roman" w:hAnsi="Times New Roman" w:cs="Times New Roman"/>
        </w:rPr>
      </w:pPr>
    </w:p>
    <w:p w14:paraId="04005C35" w14:textId="24099ADF" w:rsidR="00B25DB1" w:rsidRDefault="00B25DB1" w:rsidP="00B25DB1">
      <w:pPr>
        <w:rPr>
          <w:rFonts w:ascii="Times New Roman" w:hAnsi="Times New Roman" w:cs="Times New Roman"/>
        </w:rPr>
      </w:pPr>
      <w:r w:rsidRPr="00AA745E">
        <w:rPr>
          <w:rFonts w:ascii="Times New Roman" w:hAnsi="Times New Roman" w:cs="Times New Roman"/>
          <w:sz w:val="24"/>
          <w:szCs w:val="24"/>
        </w:rPr>
        <w:t>Публикации научных статей</w:t>
      </w:r>
      <w:r>
        <w:rPr>
          <w:rFonts w:ascii="Times New Roman" w:hAnsi="Times New Roman" w:cs="Times New Roman"/>
          <w:sz w:val="24"/>
          <w:szCs w:val="24"/>
        </w:rPr>
        <w:t xml:space="preserve"> в изданиях</w:t>
      </w:r>
      <w:r w:rsidRPr="00AA745E">
        <w:rPr>
          <w:rFonts w:ascii="Times New Roman" w:hAnsi="Times New Roman" w:cs="Times New Roman"/>
          <w:sz w:val="24"/>
          <w:szCs w:val="24"/>
        </w:rPr>
        <w:t>, индексируемых в РИНЦ</w:t>
      </w:r>
    </w:p>
    <w:tbl>
      <w:tblPr>
        <w:tblW w:w="949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93"/>
        <w:gridCol w:w="2268"/>
        <w:gridCol w:w="4252"/>
        <w:gridCol w:w="1985"/>
      </w:tblGrid>
      <w:tr w:rsidR="00B25DB1" w:rsidRPr="00B25DB1" w14:paraId="6E8BFB02" w14:textId="77777777" w:rsidTr="00A40DA2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1657B6" w14:textId="77777777" w:rsidR="00B25DB1" w:rsidRPr="00B25DB1" w:rsidRDefault="00B25DB1" w:rsidP="00B25D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2FC119" w14:textId="77777777" w:rsidR="00B25DB1" w:rsidRPr="00B25DB1" w:rsidRDefault="00B25DB1" w:rsidP="00B25D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2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0FD013" w14:textId="77777777" w:rsidR="00B25DB1" w:rsidRPr="00B25DB1" w:rsidRDefault="00B25DB1" w:rsidP="00B25D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публикации, выходные данные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AE2345" w14:textId="77777777" w:rsidR="00B25DB1" w:rsidRPr="00B25DB1" w:rsidRDefault="00B25DB1" w:rsidP="00B25D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Соавторы</w:t>
            </w:r>
          </w:p>
        </w:tc>
      </w:tr>
      <w:tr w:rsidR="00B25DB1" w:rsidRPr="00B25DB1" w14:paraId="294AAAF2" w14:textId="77777777" w:rsidTr="00A40DA2">
        <w:trPr>
          <w:trHeight w:val="276"/>
        </w:trPr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298021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2523F7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E19A7C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F08C7E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03321114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8CD26B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7117CF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B17DE" w14:textId="32CCCA78" w:rsidR="00B25DB1" w:rsidRPr="00377AC3" w:rsidRDefault="00B25DB1" w:rsidP="00377A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>Анализ применения взрослым населением лечебной физической культуры для профилактики болевого синдрома при остеохондрозе поясничного отдела позвоночника.</w:t>
            </w:r>
            <w:r w:rsidRPr="00377AC3">
              <w:rPr>
                <w:rFonts w:ascii="Times New Roman" w:eastAsia="Calibri" w:hAnsi="Times New Roman" w:cs="Times New Roman"/>
                <w:shd w:val="clear" w:color="auto" w:fill="F5F5F5"/>
              </w:rPr>
              <w:t xml:space="preserve"> В сборнике: Наука и образование: традиции, опыт, проблемы и перспективы. материалы всероссийской научно-практической конференции, посвященной памяти отличника физической культуры РФ, выдающегося тренера-преподавателя Веры Ивановны </w:t>
            </w:r>
            <w:proofErr w:type="spellStart"/>
            <w:r w:rsidRPr="00377AC3">
              <w:rPr>
                <w:rFonts w:ascii="Times New Roman" w:eastAsia="Calibri" w:hAnsi="Times New Roman" w:cs="Times New Roman"/>
                <w:shd w:val="clear" w:color="auto" w:fill="F5F5F5"/>
              </w:rPr>
              <w:t>Пантюх</w:t>
            </w:r>
            <w:proofErr w:type="spellEnd"/>
            <w:r w:rsidRPr="00377AC3">
              <w:rPr>
                <w:rFonts w:ascii="Times New Roman" w:eastAsia="Calibri" w:hAnsi="Times New Roman" w:cs="Times New Roman"/>
                <w:shd w:val="clear" w:color="auto" w:fill="F5F5F5"/>
              </w:rPr>
              <w:t>. Благовещенск, 2023. С. 287-292.</w:t>
            </w:r>
            <w:r w:rsidR="001D45C8">
              <w:rPr>
                <w:rFonts w:ascii="Times New Roman" w:eastAsia="Calibri" w:hAnsi="Times New Roman" w:cs="Times New Roman"/>
                <w:shd w:val="clear" w:color="auto" w:fill="F5F5F5"/>
              </w:rPr>
              <w:t xml:space="preserve"> 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>(РИНЦ)</w:t>
            </w:r>
          </w:p>
          <w:p w14:paraId="04BF9E48" w14:textId="77777777" w:rsidR="00B25DB1" w:rsidRPr="00377AC3" w:rsidRDefault="00B25DB1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27E2BC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Р.А., Новожилова Т.Г.</w:t>
            </w:r>
          </w:p>
        </w:tc>
      </w:tr>
      <w:tr w:rsidR="00B25DB1" w:rsidRPr="00B25DB1" w14:paraId="79C9BEA5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C5EA62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BD7B55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315289" w14:textId="7D0E40C1" w:rsidR="00B25DB1" w:rsidRPr="00377AC3" w:rsidRDefault="00B25DB1" w:rsidP="00377A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Анализ состояний опорно-двигательного аппарата преподавателей вуза в возрасте 25-35 лет и меры профилактики </w:t>
            </w:r>
            <w:proofErr w:type="spellStart"/>
            <w:r w:rsidRPr="00377AC3">
              <w:rPr>
                <w:rFonts w:ascii="Times New Roman" w:eastAsia="Calibri" w:hAnsi="Times New Roman" w:cs="Times New Roman"/>
              </w:rPr>
              <w:t>протрузий</w:t>
            </w:r>
            <w:proofErr w:type="spellEnd"/>
            <w:r w:rsidRPr="00377AC3">
              <w:rPr>
                <w:rFonts w:ascii="Times New Roman" w:eastAsia="Calibri" w:hAnsi="Times New Roman" w:cs="Times New Roman"/>
              </w:rPr>
              <w:t xml:space="preserve"> средствами адаптивной физической культуры. В сборнике: Наука и образование: традиции, опыт, проблемы и перспективы. материалы всероссийской научно-практической конференции, посвященной памяти отличника физической культуры РФ, выдающегося тренера-преподавателя Веры Ивановны </w:t>
            </w:r>
            <w:proofErr w:type="spellStart"/>
            <w:r w:rsidRPr="00377AC3">
              <w:rPr>
                <w:rFonts w:ascii="Times New Roman" w:eastAsia="Calibri" w:hAnsi="Times New Roman" w:cs="Times New Roman"/>
              </w:rPr>
              <w:t>Пантюх</w:t>
            </w:r>
            <w:proofErr w:type="spellEnd"/>
            <w:r w:rsidRPr="00377AC3">
              <w:rPr>
                <w:rFonts w:ascii="Times New Roman" w:eastAsia="Calibri" w:hAnsi="Times New Roman" w:cs="Times New Roman"/>
              </w:rPr>
              <w:t>. Благовещенск, 2023. С. 293-300.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1437FF8E" w14:textId="77777777" w:rsidR="00B25DB1" w:rsidRPr="00377AC3" w:rsidRDefault="00B25DB1" w:rsidP="00377A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539D63" w14:textId="7E41C634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Р.А.</w:t>
            </w:r>
          </w:p>
        </w:tc>
      </w:tr>
      <w:tr w:rsidR="00B25DB1" w:rsidRPr="00B25DB1" w14:paraId="39FFB66B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A3BE6C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CD0016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893770" w14:textId="27789500" w:rsidR="00B25DB1" w:rsidRPr="00377AC3" w:rsidRDefault="00B25DB1" w:rsidP="00377A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Дидактические принципы инновационного подхода современного обучения. </w:t>
            </w:r>
            <w:r w:rsidRPr="00377AC3">
              <w:rPr>
                <w:rFonts w:ascii="Times New Roman" w:eastAsia="Calibri" w:hAnsi="Times New Roman" w:cs="Times New Roman"/>
                <w:bCs/>
              </w:rPr>
              <w:t>Строительство и природообустройство: наука, образование и практика: материалы всероссийской научно-практической конференции с международным участием, посвящённой памяти заслуженного мелиоратора РФ, доктора технических наук, профессора И.С. Алексеенко (Благовещенск, 18 октября 2023 г.). – Благовещенск: Дальневосточный ГАУ, 2023. – 373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20AFAA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Маканников</w:t>
            </w:r>
            <w:proofErr w:type="spellEnd"/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</w:tc>
      </w:tr>
      <w:tr w:rsidR="00B25DB1" w:rsidRPr="00B25DB1" w14:paraId="558B39DF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06006A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4A984E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C1D235" w14:textId="02AB1F16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377AC3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Особенности развития физических качеств младших школьников средствами вольной борьбы. </w:t>
            </w:r>
            <w:r w:rsidRPr="00377AC3">
              <w:rPr>
                <w:rFonts w:ascii="Times New Roman" w:eastAsia="Calibri" w:hAnsi="Times New Roman" w:cs="Times New Roman"/>
                <w:bCs/>
              </w:rPr>
              <w:t>Строительство и природообустройство: наука, образование и практика: материалы всероссийской научно-практической конференции с международным участием, посвящённой памяти заслуженного мелиоратора РФ, доктора технических наук, профессора И.С. Алексеенко (Благовещенск, 18 октября 2023 г.). – Благовещенск: Дальневосточный ГАУ, 2023. – 373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41AA2E58" w14:textId="77777777" w:rsidR="00B25DB1" w:rsidRPr="00377AC3" w:rsidRDefault="00B25DB1" w:rsidP="00377A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C0BFCF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6D08F375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37F966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67B2A4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3D2FB2" w14:textId="60D59272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Холод как основной фактор, влияющий на результаты спортсмена и способы их преодоления. Стратегия формирования здорового образа жизни населения: экосистемный подход. Материалы XXI Международной научно-практической конференции, посвященной памяти </w:t>
            </w:r>
            <w:proofErr w:type="spellStart"/>
            <w:r w:rsidRPr="00377AC3">
              <w:rPr>
                <w:rFonts w:ascii="Times New Roman" w:eastAsia="Calibri" w:hAnsi="Times New Roman" w:cs="Times New Roman"/>
              </w:rPr>
              <w:t>д.п.н</w:t>
            </w:r>
            <w:proofErr w:type="spellEnd"/>
            <w:r w:rsidRPr="00377AC3">
              <w:rPr>
                <w:rFonts w:ascii="Times New Roman" w:eastAsia="Calibri" w:hAnsi="Times New Roman" w:cs="Times New Roman"/>
              </w:rPr>
              <w:t>., профессора В.Н. Зуева 09-10 ноября 2023 года. Тюмень: «Вектор Бук», 2023. – 607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5B8BA4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4D8404C4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70CA64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110D9D" w14:textId="28957EE0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43E4C1" w14:textId="0A9930E4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  <w:bCs/>
              </w:rPr>
              <w:t>Спортивные методы воспитания детей дошкольного возраста. Три века труда, поиска и исследований: материалы 72 региональной научно-практической конференции преподавателей и студентов (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Благовещеск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 xml:space="preserve">, 20 апреля 2023 года):3 т. Т. 3 / отв. Ред. А.В. 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Друзяка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>. – Благовещенск: Издательство БГПУ, 2023. – 344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AB73BD" w14:textId="406ACD78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55F57F8F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B7AB64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371384" w14:textId="0A312022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F46FEB" w14:textId="2A11E049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  <w:bCs/>
              </w:rPr>
              <w:t xml:space="preserve">Методика физического воспитания детей дошкольного возраста. Три века труда, поиска и исследований: материалы 72 региональной научно-практической </w:t>
            </w:r>
            <w:r w:rsidRPr="00377AC3">
              <w:rPr>
                <w:rFonts w:ascii="Times New Roman" w:eastAsia="Calibri" w:hAnsi="Times New Roman" w:cs="Times New Roman"/>
                <w:bCs/>
              </w:rPr>
              <w:lastRenderedPageBreak/>
              <w:t>конференции преподавателей и студентов (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Благовещеск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 xml:space="preserve">, 20 апреля 2023 года):3 т. Т. 3 / отв. Ред. А.В. 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Друзяка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>. – Благовещенск: Издательство БГПУ, 2023. – 344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76505C" w14:textId="5C595241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10FDB7C4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2B7C3F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4A6664" w14:textId="19AA7A24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46B436" w14:textId="545AA625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  <w:bCs/>
              </w:rPr>
              <w:t>Спорт в Китае. Три века труда, поиска и исследований: материалы 72 региональной научно-практической конференции преподавателей и студентов (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Благовещеск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 xml:space="preserve">, 20 апреля 2023 года):3 т. Т. 3 / отв. Ред. А.В. 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Друзяка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>. – Благовещенск: Издательство БГПУ, 2023. – 344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7C6A11" w14:textId="69B56366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128CCADB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F8668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544A6D" w14:textId="3C1C7CFD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B8212C" w14:textId="306A0134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  <w:bCs/>
              </w:rPr>
              <w:t>Особенности развития выносливости у спортсменов разных специализаций. Три века труда, поиска и исследований: материалы 72 региональной научно-практической конференции преподавателей и студентов (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Благовещеск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 xml:space="preserve">, 20 апреля 2023 года):3 т. Т. 3 / отв. Ред. А.В. 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Друзяка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>. – Благовещенск: Издательство БГПУ, 2023. – 344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DD6C33" w14:textId="6EB32D73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24470586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4EDD5E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8F469F" w14:textId="2BF3BB72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953C0B" w14:textId="074E70BB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  <w:bCs/>
              </w:rPr>
              <w:t>Исследование методов обучения фехтованию в начальной и средней школе. Три века труда, поиска и исследований: материалы 72 региональной научно-практической конференции преподавателей и студентов (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Благовещеск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 xml:space="preserve">, 20 апреля 2023 года):3 т. Т. 3 / отв. Ред. А.В. 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Друзяка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>. – Благовещенск: Издательство БГПУ, 2023. – 344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2D5C9E" w14:textId="6AE3761B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5F99B5B9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B9D47" w14:textId="7777777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BD7E16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Новожилова Т.Г.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9B1543" w14:textId="6747606A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  <w:bCs/>
              </w:rPr>
              <w:t>Особенности использования средств лечебной физической культуры для лиц с остеохондрозом поясничного отдела позвоночника. Три века труда, поиска и исследований: материалы 72 региональной научно-практической конференции преподавателей и студентов (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Благовещеск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 xml:space="preserve">, 20 апреля 2023 года):3 т. Т. 3 / отв. Ред. А.В. </w:t>
            </w:r>
            <w:proofErr w:type="spellStart"/>
            <w:r w:rsidRPr="00377AC3">
              <w:rPr>
                <w:rFonts w:ascii="Times New Roman" w:eastAsia="Calibri" w:hAnsi="Times New Roman" w:cs="Times New Roman"/>
                <w:bCs/>
              </w:rPr>
              <w:t>Друзяка</w:t>
            </w:r>
            <w:proofErr w:type="spellEnd"/>
            <w:r w:rsidRPr="00377AC3">
              <w:rPr>
                <w:rFonts w:ascii="Times New Roman" w:eastAsia="Calibri" w:hAnsi="Times New Roman" w:cs="Times New Roman"/>
                <w:bCs/>
              </w:rPr>
              <w:t xml:space="preserve">. – Благовещенск: Издательство БГПУ, 2023. – 344 с. 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>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BB488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М.М., Бойко Р.А.</w:t>
            </w:r>
          </w:p>
        </w:tc>
      </w:tr>
      <w:tr w:rsidR="00B25DB1" w:rsidRPr="00B25DB1" w14:paraId="7F42F3BB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DD5EC3" w14:textId="71B18367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92F8A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F18CA9" w14:textId="270E3270" w:rsidR="00B25DB1" w:rsidRPr="00377AC3" w:rsidRDefault="00B25DB1" w:rsidP="00377A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>Методы физического воспитания детей дошкольного возраста. Чтения памяти Евгения Петровича Сычевского. 2023. № 23. С. 209-211.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2FAE0CD5" w14:textId="77777777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2F0E43" w14:textId="3336E83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335ECDCB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8D5381" w14:textId="363591F4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C95E65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371D0F" w14:textId="4B45A824" w:rsidR="00B25DB1" w:rsidRPr="00377AC3" w:rsidRDefault="00B25DB1" w:rsidP="00377A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>Спортивный метод воспитания детей дошкольного возраста. Чтения памяти Евгения Петровича Сычевского. 2023. № 23. С. 212-213.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6B62B684" w14:textId="77777777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14:paraId="4500DFA3" w14:textId="77777777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904974" w14:textId="5C7749F0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2A232B2C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09B8BD" w14:textId="185234AC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011C41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A5AB2C" w14:textId="054490F8" w:rsidR="00B25DB1" w:rsidRPr="00377AC3" w:rsidRDefault="00B25DB1" w:rsidP="00377A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>Игровой метод как средство физического воспитания детей дошкольного возраста. Чтения памяти Евгения Петровича Сычевского. 2023. № 23. С. 214-216.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42A4B4B7" w14:textId="77777777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B5A261" w14:textId="675C72B9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40F899C0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3BF8D9" w14:textId="28BF6C69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C669B5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D22C87" w14:textId="2ACE4BE6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>Становление спорта в Китае. Чтения памяти Евгения Петровича Сычевского. 2023. № 23. С. 219-221</w:t>
            </w:r>
            <w:r w:rsidR="001D45C8">
              <w:rPr>
                <w:rFonts w:ascii="Times New Roman" w:eastAsia="Calibri" w:hAnsi="Times New Roman" w:cs="Times New Roman"/>
              </w:rPr>
              <w:t xml:space="preserve">. 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>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0326EA" w14:textId="60AA0AAE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0A15FBBB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2F442D" w14:textId="631F5D35" w:rsidR="00B25DB1" w:rsidRPr="00B25DB1" w:rsidRDefault="00B25DB1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2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573BA0" w14:textId="77777777" w:rsidR="00B25DB1" w:rsidRPr="00B25DB1" w:rsidRDefault="00B25DB1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75BB1" w14:textId="5C2F2C74" w:rsidR="00B25DB1" w:rsidRPr="00377AC3" w:rsidRDefault="00B25DB1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>Особенности видов выносливости у спортсменов разных специализаций. Чтения памяти Евгения Петровича Сычевского. 2023. № 23. С. 219-221.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564B9" w14:textId="7668AF7E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2EF48CAC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E695F" w14:textId="141828F5" w:rsidR="00377AC3" w:rsidRPr="00B25DB1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D3E6C" w14:textId="5163E1E2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D6D98" w14:textId="462007C4" w:rsidR="00377AC3" w:rsidRPr="00377AC3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77AC3">
              <w:rPr>
                <w:rFonts w:ascii="Times New Roman" w:eastAsia="Calibri" w:hAnsi="Times New Roman" w:cs="Times New Roman"/>
                <w:bCs/>
              </w:rPr>
              <w:t xml:space="preserve">Принципы подбора физических упражнений, применяемые после эндопротезирования тазобедренного сустава. </w:t>
            </w:r>
            <w:r w:rsidRPr="00377AC3">
              <w:rPr>
                <w:rFonts w:ascii="Times New Roman" w:hAnsi="Times New Roman" w:cs="Times New Roman"/>
              </w:rPr>
              <w:t>Материалы всероссийской научно-практической конференции с международным участием 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С.87-92</w:t>
            </w:r>
            <w:r w:rsidR="001D45C8">
              <w:rPr>
                <w:rFonts w:ascii="Times New Roman" w:hAnsi="Times New Roman" w:cs="Times New Roman"/>
              </w:rPr>
              <w:t xml:space="preserve">. 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>(РИНЦ)</w:t>
            </w:r>
          </w:p>
          <w:p w14:paraId="10E09811" w14:textId="5AA5E052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368E0F" w14:textId="6CC25FE5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Коршунова Н.С.</w:t>
            </w:r>
          </w:p>
        </w:tc>
      </w:tr>
      <w:tr w:rsidR="00377AC3" w:rsidRPr="00B25DB1" w14:paraId="351CC080" w14:textId="77777777" w:rsidTr="00D83FAE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F9277A" w14:textId="1D187178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6C3F87" w14:textId="27D6542B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Коршунова Н.С.</w:t>
            </w:r>
          </w:p>
        </w:tc>
        <w:tc>
          <w:tcPr>
            <w:tcW w:w="4252" w:type="dxa"/>
            <w:tcMar>
              <w:left w:w="108" w:type="dxa"/>
            </w:tcMar>
          </w:tcPr>
          <w:p w14:paraId="6467C4BE" w14:textId="77777777" w:rsidR="00377AC3" w:rsidRPr="00377AC3" w:rsidRDefault="00377AC3" w:rsidP="00377AC3">
            <w:pPr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77AC3">
              <w:rPr>
                <w:rFonts w:ascii="Times New Roman" w:eastAsia="SimSun" w:hAnsi="Times New Roman" w:cs="Times New Roman"/>
                <w:lang w:eastAsia="zh-CN"/>
              </w:rPr>
              <w:t xml:space="preserve">Медико-биологические проблемы применения </w:t>
            </w:r>
            <w:proofErr w:type="spellStart"/>
            <w:r w:rsidRPr="00377AC3">
              <w:rPr>
                <w:rFonts w:ascii="Times New Roman" w:eastAsia="SimSun" w:hAnsi="Times New Roman" w:cs="Times New Roman"/>
                <w:lang w:eastAsia="zh-CN"/>
              </w:rPr>
              <w:t>адаптагенного</w:t>
            </w:r>
            <w:proofErr w:type="spellEnd"/>
            <w:r w:rsidRPr="00377AC3">
              <w:rPr>
                <w:rFonts w:ascii="Times New Roman" w:eastAsia="SimSun" w:hAnsi="Times New Roman" w:cs="Times New Roman"/>
                <w:lang w:eastAsia="zh-CN"/>
              </w:rPr>
              <w:t xml:space="preserve"> питания в оздоровительной физической культуре.</w:t>
            </w:r>
          </w:p>
          <w:p w14:paraId="47CDC71B" w14:textId="2C006219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hAnsi="Times New Roman" w:cs="Times New Roman"/>
              </w:rPr>
              <w:t xml:space="preserve">Материалы </w:t>
            </w:r>
            <w:bookmarkStart w:id="1" w:name="_Hlk155868444"/>
            <w:r w:rsidRPr="00377AC3">
              <w:rPr>
                <w:rFonts w:ascii="Times New Roman" w:hAnsi="Times New Roman" w:cs="Times New Roman"/>
              </w:rPr>
              <w:t>всероссийской научно-практической конференции с международным участием «Теоретические и практические проблемы физической культуры и спорта»</w:t>
            </w:r>
            <w:bookmarkEnd w:id="1"/>
            <w:r w:rsidRPr="00377AC3">
              <w:rPr>
                <w:rFonts w:ascii="Times New Roman" w:hAnsi="Times New Roman" w:cs="Times New Roman"/>
              </w:rPr>
              <w:t>, посвященной 70-летию факультета физической культуры и спорта БГПУ. (1 декабря 2023, г. Благовещенск). Благовещенск: Издательство БГПУ, 2023. С.113-118.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5C1EF7" w14:textId="4D356828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</w:tr>
      <w:tr w:rsidR="00377AC3" w:rsidRPr="00B25DB1" w14:paraId="0D2713AE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778402" w14:textId="224A1CDD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0FFB3E" w14:textId="14E9AC10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7A9A02" w14:textId="59A7D6D2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Пауэрлифтинг как средство развитие силы у юношей 16-18 лет. </w:t>
            </w:r>
            <w:r w:rsidRPr="00377AC3">
              <w:rPr>
                <w:rFonts w:ascii="Times New Roman" w:hAnsi="Times New Roman" w:cs="Times New Roman"/>
              </w:rPr>
              <w:t xml:space="preserve">«Теоретические и практические проблемы физической культуры и спорта», посвященной 70-летию факультета физической культуры и </w:t>
            </w:r>
            <w:r w:rsidRPr="00377AC3">
              <w:rPr>
                <w:rFonts w:ascii="Times New Roman" w:hAnsi="Times New Roman" w:cs="Times New Roman"/>
              </w:rPr>
              <w:lastRenderedPageBreak/>
              <w:t>спорта БГПУ. (1 декабря 2023, г. Благовещенск). Благовещенск: Издательство БГПУ, 2023. С.235-237.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3B267468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4C8F6C" w14:textId="26A1F921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7D584BB4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4F9A1F" w14:textId="6EAE0FD3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D886C2" w14:textId="68D57516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93D92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F9B2D1" w14:textId="0530DE45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Воспитание силы посредством кругового метода тренировки. </w:t>
            </w:r>
            <w:r w:rsidRPr="00377AC3">
              <w:rPr>
                <w:rFonts w:ascii="Times New Roman" w:hAnsi="Times New Roman" w:cs="Times New Roman"/>
              </w:rPr>
              <w:t>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С.232-234.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66B67EBD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2916B2" w14:textId="2EDF3AFC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75C898CC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577F9E" w14:textId="08AAAFEE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C7A511" w14:textId="0EF0F99F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93D92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50634" w14:textId="2615A39F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Методики воспитания силовых способностей в пауэрлифтинге. </w:t>
            </w:r>
            <w:r w:rsidRPr="00377AC3">
              <w:rPr>
                <w:rFonts w:ascii="Times New Roman" w:hAnsi="Times New Roman" w:cs="Times New Roman"/>
              </w:rPr>
              <w:t>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С.238-241.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2C1460C2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0B551" w14:textId="172BE8FF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03A81DE9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09BCE3" w14:textId="167B3ACC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A0122D" w14:textId="28567499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93D92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C3E55B" w14:textId="61A4B13A" w:rsidR="00377AC3" w:rsidRPr="00377AC3" w:rsidRDefault="00377AC3" w:rsidP="00377AC3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Использование средств и методов для повышение физической подготовки хоккеистов. </w:t>
            </w:r>
            <w:r w:rsidRPr="00377AC3">
              <w:rPr>
                <w:rFonts w:ascii="Times New Roman" w:hAnsi="Times New Roman" w:cs="Times New Roman"/>
              </w:rPr>
              <w:t>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С.242-244.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78E62DA6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722953" w14:textId="108B6586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26314661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2677D" w14:textId="2367673F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E8E755" w14:textId="6D9B6CF3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93D92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F92D8" w14:textId="75834B6A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Воздействие методов тренировки на общую подготовку хоккеиста. </w:t>
            </w:r>
            <w:r w:rsidRPr="00377AC3">
              <w:rPr>
                <w:rFonts w:ascii="Times New Roman" w:hAnsi="Times New Roman" w:cs="Times New Roman"/>
              </w:rPr>
              <w:t>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 245-247.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61FFA3F5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41E66A" w14:textId="50F0A4CB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716624EF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E94B5C" w14:textId="65D37915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FCD2C1" w14:textId="30A17051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93D92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5E930A" w14:textId="66424DE1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Основные методы и средства развития силовых качеств хоккеиста. </w:t>
            </w:r>
            <w:r w:rsidRPr="00377AC3">
              <w:rPr>
                <w:rFonts w:ascii="Times New Roman" w:hAnsi="Times New Roman" w:cs="Times New Roman"/>
              </w:rPr>
              <w:t xml:space="preserve">«Теоретические и практические проблемы физической культуры и спорта», </w:t>
            </w:r>
            <w:r w:rsidRPr="00377AC3">
              <w:rPr>
                <w:rFonts w:ascii="Times New Roman" w:hAnsi="Times New Roman" w:cs="Times New Roman"/>
              </w:rPr>
              <w:lastRenderedPageBreak/>
              <w:t>посвященной 70-летию факультета физической культуры и спорта БГПУ. (1 декабря 2023, г. Благовещенск). Благовещенск: Издательство БГПУ, 2023. С.248-250.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152DF0C9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7B0B1D" w14:textId="3AEECF78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09454887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713273" w14:textId="2DAACED5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950ED" w14:textId="133BC8A4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A3E1F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8D0587" w14:textId="169A68FF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Особенности спортивного отбора юных гимнастов младшего школьного возраста. </w:t>
            </w:r>
            <w:r w:rsidRPr="00377AC3">
              <w:rPr>
                <w:rFonts w:ascii="Times New Roman" w:hAnsi="Times New Roman" w:cs="Times New Roman"/>
              </w:rPr>
              <w:t>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С.251-253.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77926431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1AB2AC" w14:textId="769A129F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6AAD21FC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A7DB5" w14:textId="03EED742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E5429A" w14:textId="781A16F5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A3E1F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EFAC38" w14:textId="6540C6D0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Использование средств и методов в развитии гибкости детей младшего школьного возраста. </w:t>
            </w:r>
            <w:r w:rsidRPr="00377AC3">
              <w:rPr>
                <w:rFonts w:ascii="Times New Roman" w:hAnsi="Times New Roman" w:cs="Times New Roman"/>
              </w:rPr>
              <w:t>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С.254-256.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2E38CA1D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E8EE7" w14:textId="0CCD82DF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36DB743B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2A55E" w14:textId="46D8E66C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0ECDA8" w14:textId="54AE9385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A3E1F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5E317A" w14:textId="10825557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Методы развития гибкости у юных гимнастов. </w:t>
            </w:r>
            <w:r w:rsidRPr="00377AC3">
              <w:rPr>
                <w:rFonts w:ascii="Times New Roman" w:hAnsi="Times New Roman" w:cs="Times New Roman"/>
              </w:rPr>
              <w:t>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С.257-260.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61F47CF2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6A44B9" w14:textId="43224F0C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535793CD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D2D270" w14:textId="1CF6BE8A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FDB5F" w14:textId="4099E1AD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A3E1F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738AF4" w14:textId="61EBED83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Повышение уровня гибкости у девочек 6-7 лет с использованием элементов художественной гимнастики. </w:t>
            </w:r>
            <w:r w:rsidRPr="00377AC3">
              <w:rPr>
                <w:rFonts w:ascii="Times New Roman" w:hAnsi="Times New Roman" w:cs="Times New Roman"/>
              </w:rPr>
              <w:t>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С.261-263.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3AEF8655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0134E9" w14:textId="163F5561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7950C602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45DD9F" w14:textId="402624FC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411BA" w14:textId="2BBE0175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A3E1F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4AB1DB" w14:textId="2F72A2D1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Художественная гимнастика как средство развития физических качеств детей младшего школьного возраста. </w:t>
            </w:r>
            <w:r w:rsidRPr="00377AC3">
              <w:rPr>
                <w:rFonts w:ascii="Times New Roman" w:hAnsi="Times New Roman" w:cs="Times New Roman"/>
              </w:rPr>
              <w:t>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С.264-266.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6A38D4CD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489A36" w14:textId="12659CC9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11355A5A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E19C2" w14:textId="16D19B0D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EF58D" w14:textId="3BEE4CA6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A3E1F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FF53D2" w14:textId="49C87B26" w:rsidR="00377AC3" w:rsidRPr="00377AC3" w:rsidRDefault="00377AC3" w:rsidP="00377AC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AC3">
              <w:rPr>
                <w:rFonts w:ascii="Times New Roman" w:eastAsia="Calibri" w:hAnsi="Times New Roman" w:cs="Times New Roman"/>
              </w:rPr>
              <w:t xml:space="preserve">Особенности развития гибкости с применением внешнего отягощения в художественной гимнастике. </w:t>
            </w:r>
            <w:r w:rsidRPr="00377AC3">
              <w:rPr>
                <w:rFonts w:ascii="Times New Roman" w:hAnsi="Times New Roman" w:cs="Times New Roman"/>
              </w:rPr>
              <w:t>«Теоретические и практические проблемы физической культуры и спорта», посвященной 70-летию факультета физической культуры и спорта БГПУ. (1 декабря 2023, г. Благовещенск). Благовещенск: Издательство БГПУ, 2023. С.267-269.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30AF0667" w14:textId="77777777" w:rsidR="00377AC3" w:rsidRPr="00377AC3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9571A3" w14:textId="5F3C7833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AC3" w:rsidRPr="00B25DB1" w14:paraId="7170E4C3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62BA59" w14:textId="28AE85AD" w:rsidR="00377AC3" w:rsidRDefault="00377AC3" w:rsidP="00377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93A9E5" w14:textId="65781115" w:rsidR="00377AC3" w:rsidRPr="00B25DB1" w:rsidRDefault="00377AC3" w:rsidP="00377AC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B25DB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98D8F" w14:textId="6A0BC2F8" w:rsidR="00377AC3" w:rsidRPr="00B25DB1" w:rsidRDefault="00377AC3" w:rsidP="00377A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>Роль динамической чувствительности терморецепторов орган. Амурский медицинский журнал. 2022. № 1 (32). С. 31-38</w:t>
            </w:r>
            <w:r w:rsidRPr="00B25DB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878DA" w14:textId="77777777" w:rsidR="00377AC3" w:rsidRPr="00B25DB1" w:rsidRDefault="00377AC3" w:rsidP="00377A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250FE887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A23FA1" w14:textId="5498B3A9" w:rsidR="00B25DB1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6FCF63" w14:textId="3849BE30" w:rsidR="00B25DB1" w:rsidRPr="003F6AF9" w:rsidRDefault="003F6AF9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74093E" w14:textId="1D33D298" w:rsidR="00B25DB1" w:rsidRPr="00B25DB1" w:rsidRDefault="001478E8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  <w:bCs/>
              </w:rPr>
              <w:t xml:space="preserve">   </w:t>
            </w:r>
            <w:hyperlink r:id="rId5" w:history="1">
              <w:r w:rsidR="003F6AF9" w:rsidRPr="001D45C8">
                <w:rPr>
                  <w:rFonts w:ascii="Times New Roman" w:eastAsia="Calibri" w:hAnsi="Times New Roman" w:cs="Times New Roman"/>
                  <w:bCs/>
                </w:rPr>
                <w:t>Роль динамической чувствительности терморецепторов организма в эффективности закаливающих процедур в условиях холодного климата</w:t>
              </w:r>
            </w:hyperlink>
            <w:r w:rsidRPr="001D45C8">
              <w:rPr>
                <w:rFonts w:ascii="Times New Roman" w:eastAsia="Calibri" w:hAnsi="Times New Roman" w:cs="Times New Roman"/>
                <w:bCs/>
              </w:rPr>
              <w:t>. Амурский медицинский журнал. 2022. № 1 (32). С. 31-38</w:t>
            </w:r>
            <w:r w:rsidRPr="001478E8">
              <w:rPr>
                <w:rFonts w:ascii="Times New Roman" w:eastAsia="Calibri" w:hAnsi="Times New Roman" w:cs="Times New Roman"/>
                <w:bCs/>
              </w:rPr>
              <w:t>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93682B" w14:textId="00120225" w:rsidR="00B25DB1" w:rsidRPr="00B25DB1" w:rsidRDefault="003F6AF9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Коршунова Н.В.</w:t>
            </w:r>
          </w:p>
        </w:tc>
      </w:tr>
      <w:tr w:rsidR="00B25DB1" w:rsidRPr="00B25DB1" w14:paraId="441F446C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D8DFDC" w14:textId="7EE5E1B0" w:rsidR="00B25DB1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10B645" w14:textId="6B54CEAA" w:rsidR="00B25DB1" w:rsidRPr="00B25DB1" w:rsidRDefault="003F6AF9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Коршунова Н.В.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443F6D" w14:textId="1D08427D" w:rsidR="001478E8" w:rsidRPr="001478E8" w:rsidRDefault="001478E8" w:rsidP="001478E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Научные основы использования биологически активных добавок к пище из продуктов фармацевтической переработки пантов при холодовом </w:t>
            </w:r>
            <w:r w:rsidR="003F6AF9" w:rsidRPr="001D45C8">
              <w:rPr>
                <w:rFonts w:ascii="Times New Roman" w:eastAsia="Calibri" w:hAnsi="Times New Roman" w:cs="Times New Roman"/>
              </w:rPr>
              <w:t>воздействии</w:t>
            </w:r>
            <w:r w:rsidRPr="001D45C8">
              <w:rPr>
                <w:rFonts w:ascii="Times New Roman" w:eastAsia="Calibri" w:hAnsi="Times New Roman" w:cs="Times New Roman"/>
              </w:rPr>
              <w:t xml:space="preserve"> на организм. Актуальные вопросы оториноларингологии: материалы межрегиональной научно-практической конференции оториноларингологов Сибири и Дальнего Востока с международным участием (1–2 июля 2021 года, Благовещенск).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Вып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 xml:space="preserve">. 19 / под общей ред. д. м. н., профессора А. А.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Блоцкого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>. – Благовещенск: Амурская ГМА, 2021. – 150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792D2325" w14:textId="0D8EE42D" w:rsidR="00B25DB1" w:rsidRPr="00B25DB1" w:rsidRDefault="00B25DB1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A377B" w14:textId="712A8D5B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0C1E32F8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096CD4" w14:textId="130991C9" w:rsidR="00B25DB1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0D263" w14:textId="0B3C188C" w:rsidR="00B25DB1" w:rsidRPr="00B25DB1" w:rsidRDefault="003F6AF9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B403D8" w14:textId="43880E1A" w:rsidR="00B25DB1" w:rsidRPr="00B25DB1" w:rsidRDefault="001478E8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Сравнительный анализ экспериментальных моделей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пневмоканиоза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 xml:space="preserve">. Проблемы медицины и </w:t>
            </w:r>
            <w:r w:rsidR="003F6AF9" w:rsidRPr="001D45C8">
              <w:rPr>
                <w:rFonts w:ascii="Times New Roman" w:eastAsia="Calibri" w:hAnsi="Times New Roman" w:cs="Times New Roman"/>
              </w:rPr>
              <w:t>биологии:</w:t>
            </w:r>
            <w:r w:rsidRPr="001D45C8">
              <w:rPr>
                <w:rFonts w:ascii="Times New Roman" w:eastAsia="Calibri" w:hAnsi="Times New Roman" w:cs="Times New Roman"/>
              </w:rPr>
              <w:t xml:space="preserve"> </w:t>
            </w:r>
            <w:r w:rsidR="003F6AF9" w:rsidRPr="001D45C8">
              <w:rPr>
                <w:rFonts w:ascii="Times New Roman" w:eastAsia="Calibri" w:hAnsi="Times New Roman" w:cs="Times New Roman"/>
              </w:rPr>
              <w:t>материалы</w:t>
            </w:r>
            <w:r w:rsidRPr="001D45C8">
              <w:rPr>
                <w:rFonts w:ascii="Times New Roman" w:eastAsia="Calibri" w:hAnsi="Times New Roman" w:cs="Times New Roman"/>
              </w:rPr>
              <w:t xml:space="preserve"> Международной научно</w:t>
            </w:r>
            <w:r w:rsidR="003F6AF9" w:rsidRPr="001D45C8">
              <w:rPr>
                <w:rFonts w:ascii="Times New Roman" w:eastAsia="Calibri" w:hAnsi="Times New Roman" w:cs="Times New Roman"/>
              </w:rPr>
              <w:t>-</w:t>
            </w:r>
            <w:r w:rsidRPr="001D45C8">
              <w:rPr>
                <w:rFonts w:ascii="Times New Roman" w:eastAsia="Calibri" w:hAnsi="Times New Roman" w:cs="Times New Roman"/>
              </w:rPr>
              <w:t xml:space="preserve">практической конференции молодых ученых и студентов (Кемерово, 22-23 апреля 2021 г.) Часть 1 / отв. ред. А. С. Сухих, Д. Ю. Кувшинов. – Кемерово: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КемГМУ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>, 2021. – 376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04542E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62BD4311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480AD5" w14:textId="6D348B89" w:rsidR="00B25DB1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D491DA" w14:textId="043A3806" w:rsidR="00B25DB1" w:rsidRPr="00B25DB1" w:rsidRDefault="003F6AF9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70E664" w14:textId="54C7792D" w:rsidR="001478E8" w:rsidRPr="001478E8" w:rsidRDefault="001478E8" w:rsidP="001478E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Теория и методика преподавания бокса для юных спортсменов, способствующих совершенствованию координационных способностей. Сборник: Молодёжь XXI века: шаг в </w:t>
            </w:r>
            <w:r w:rsidR="003F6AF9" w:rsidRPr="001D45C8">
              <w:rPr>
                <w:rFonts w:ascii="Times New Roman" w:eastAsia="Calibri" w:hAnsi="Times New Roman" w:cs="Times New Roman"/>
              </w:rPr>
              <w:t>будущее:</w:t>
            </w:r>
            <w:r w:rsidRPr="001D45C8">
              <w:rPr>
                <w:rFonts w:ascii="Times New Roman" w:eastAsia="Calibri" w:hAnsi="Times New Roman" w:cs="Times New Roman"/>
              </w:rPr>
              <w:t xml:space="preserve"> материалы XXII региональной научно</w:t>
            </w:r>
            <w:r w:rsidR="003F6AF9" w:rsidRPr="001D45C8">
              <w:rPr>
                <w:rFonts w:ascii="Times New Roman" w:eastAsia="Calibri" w:hAnsi="Times New Roman" w:cs="Times New Roman"/>
              </w:rPr>
              <w:t>-</w:t>
            </w:r>
            <w:r w:rsidRPr="001D45C8">
              <w:rPr>
                <w:rFonts w:ascii="Times New Roman" w:eastAsia="Calibri" w:hAnsi="Times New Roman" w:cs="Times New Roman"/>
              </w:rPr>
              <w:t>практической конференции (20 мая 2021 года) – Благовещенск: Изд-во БГПУ, 2021. – 964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05EC376F" w14:textId="6961CEB3" w:rsidR="00B25DB1" w:rsidRPr="00B25DB1" w:rsidRDefault="00B25DB1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174BA1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3880B5E1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AF716C" w14:textId="3FB5EC0C" w:rsidR="00B25DB1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9F2942" w14:textId="41CE7345" w:rsidR="00B25DB1" w:rsidRPr="00B25DB1" w:rsidRDefault="003F6AF9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FE8778" w14:textId="6804C990" w:rsidR="00B25DB1" w:rsidRPr="00B25DB1" w:rsidRDefault="001478E8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Роль спортивного питания в реабилитации после тяжелых соматических заболеваний и травм. Сборник: Молодёжь XXI века: шаг в </w:t>
            </w:r>
            <w:r w:rsidR="003F6AF9" w:rsidRPr="001D45C8">
              <w:rPr>
                <w:rFonts w:ascii="Times New Roman" w:eastAsia="Calibri" w:hAnsi="Times New Roman" w:cs="Times New Roman"/>
              </w:rPr>
              <w:t>будущее</w:t>
            </w:r>
            <w:r w:rsidRPr="001D45C8">
              <w:rPr>
                <w:rFonts w:ascii="Times New Roman" w:eastAsia="Calibri" w:hAnsi="Times New Roman" w:cs="Times New Roman"/>
              </w:rPr>
              <w:t>: материалы XXII региональной научно</w:t>
            </w:r>
            <w:r w:rsidR="003F6AF9" w:rsidRPr="001D45C8">
              <w:rPr>
                <w:rFonts w:ascii="Times New Roman" w:eastAsia="Calibri" w:hAnsi="Times New Roman" w:cs="Times New Roman"/>
              </w:rPr>
              <w:t>-</w:t>
            </w:r>
            <w:r w:rsidRPr="001D45C8">
              <w:rPr>
                <w:rFonts w:ascii="Times New Roman" w:eastAsia="Calibri" w:hAnsi="Times New Roman" w:cs="Times New Roman"/>
              </w:rPr>
              <w:t xml:space="preserve">практической конференции (20 мая 2021 года) – </w:t>
            </w:r>
            <w:r w:rsidR="003F6AF9" w:rsidRPr="001D45C8">
              <w:rPr>
                <w:rFonts w:ascii="Times New Roman" w:eastAsia="Calibri" w:hAnsi="Times New Roman" w:cs="Times New Roman"/>
              </w:rPr>
              <w:t>Благовещенск</w:t>
            </w:r>
            <w:r w:rsidRPr="001D45C8">
              <w:rPr>
                <w:rFonts w:ascii="Times New Roman" w:eastAsia="Calibri" w:hAnsi="Times New Roman" w:cs="Times New Roman"/>
              </w:rPr>
              <w:t>: Изд-во БГПУ, 2021. – 964 с.</w:t>
            </w:r>
            <w:r w:rsidR="001D4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>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FCCCE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5B9A9DC1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387A9F" w14:textId="0500B00E" w:rsidR="00B25DB1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C4DDA9" w14:textId="05235464" w:rsidR="00B25DB1" w:rsidRPr="00B25DB1" w:rsidRDefault="003F6AF9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AF28EE" w14:textId="77777777" w:rsidR="001478E8" w:rsidRPr="001D45C8" w:rsidRDefault="001478E8" w:rsidP="001478E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Распространенность и структура функциональных заболеваний желудочно-кишечного тракта среди подростков – студентов Благовещенского государственного педагогического университета. </w:t>
            </w:r>
          </w:p>
          <w:p w14:paraId="47786334" w14:textId="4B15C85B" w:rsidR="00B25DB1" w:rsidRPr="00B25DB1" w:rsidRDefault="001478E8" w:rsidP="001478E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>Российский вестник перинатологии и педиатрии. 2021. Т. 66. №4. С.191-192</w:t>
            </w:r>
            <w:r w:rsidR="001D45C8" w:rsidRPr="001D45C8">
              <w:rPr>
                <w:rFonts w:ascii="Times New Roman" w:eastAsia="Calibri" w:hAnsi="Times New Roman" w:cs="Times New Roman"/>
              </w:rPr>
              <w:t>.</w:t>
            </w:r>
            <w:r w:rsidR="001D4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>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828E51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4F88351B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61A93B" w14:textId="59916CE6" w:rsidR="00B25DB1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A6026A" w14:textId="74016CAA" w:rsidR="00B25DB1" w:rsidRPr="00B25DB1" w:rsidRDefault="003F6AF9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Коршунова Н.В.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0DBE2F" w14:textId="2584DFDF" w:rsidR="001478E8" w:rsidRPr="001478E8" w:rsidRDefault="001478E8" w:rsidP="001D45C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Экспериментальное обоснование опыта использования новой БАД к пище с повышенной биологической ценностью, для профилактики и лечения острой и хронической патологии лор-органов в условиях температурного стресса. Актуальные вопросы оториноларингологии: материалы межрегиональной научно-практической конференции оториноларингологов Сибири и Дальнего Востока с международным участием (1–2 июля 2021 года, Благовещенск).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Вып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 xml:space="preserve">. 19 / под общей ред. д. м. н., профессора А. А.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Блоцкого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 xml:space="preserve">. – </w:t>
            </w:r>
            <w:r w:rsidRPr="001D45C8">
              <w:rPr>
                <w:rFonts w:ascii="Times New Roman" w:eastAsia="Calibri" w:hAnsi="Times New Roman" w:cs="Times New Roman"/>
              </w:rPr>
              <w:lastRenderedPageBreak/>
              <w:t>Благовещенск: Амурская ГМА, 2021. – 150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1EB78F60" w14:textId="4CF320AA" w:rsidR="00B25DB1" w:rsidRPr="00B25DB1" w:rsidRDefault="00B25DB1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041AE3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DB1" w:rsidRPr="00B25DB1" w14:paraId="2A5749A8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0EE46D" w14:textId="67754712" w:rsidR="00B25DB1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5E0E13" w14:textId="76D7FB57" w:rsidR="00B25DB1" w:rsidRPr="00B25DB1" w:rsidRDefault="003F6AF9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4EDEFE" w14:textId="45C2C21F" w:rsidR="00B25DB1" w:rsidRPr="00B25DB1" w:rsidRDefault="001478E8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«Инновационные технологии, применяемые для формирования специальных знаний у студентов по адаптивной физической культуре». Сборник: Актуальные проблемы физической культуры и спорта. Материалы </w:t>
            </w:r>
            <w:r w:rsidR="003F6AF9" w:rsidRPr="001D45C8">
              <w:rPr>
                <w:rFonts w:ascii="Times New Roman" w:eastAsia="Calibri" w:hAnsi="Times New Roman" w:cs="Times New Roman"/>
              </w:rPr>
              <w:t>научно-практической</w:t>
            </w:r>
            <w:r w:rsidRPr="001D45C8">
              <w:rPr>
                <w:rFonts w:ascii="Times New Roman" w:eastAsia="Calibri" w:hAnsi="Times New Roman" w:cs="Times New Roman"/>
              </w:rPr>
              <w:t xml:space="preserve"> конференции. Благовещенск, 2020. С. 13-16.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DAC49" w14:textId="77777777" w:rsidR="00B25DB1" w:rsidRPr="00B25DB1" w:rsidRDefault="00B25DB1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E8" w:rsidRPr="00B25DB1" w14:paraId="6C8ACEA9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C7876C" w14:textId="09541C2B" w:rsidR="001478E8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A3168C" w14:textId="3426D815" w:rsidR="001478E8" w:rsidRPr="00B25DB1" w:rsidRDefault="003F6AF9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A4CA4E" w14:textId="553F3991" w:rsidR="001478E8" w:rsidRPr="00B25DB1" w:rsidRDefault="001478E8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«Анаболические стероиды и последствия от их </w:t>
            </w:r>
            <w:r w:rsidR="003F6AF9" w:rsidRPr="001D45C8">
              <w:rPr>
                <w:rFonts w:ascii="Times New Roman" w:eastAsia="Calibri" w:hAnsi="Times New Roman" w:cs="Times New Roman"/>
              </w:rPr>
              <w:t>употребления</w:t>
            </w:r>
            <w:r w:rsidRPr="001D45C8">
              <w:rPr>
                <w:rFonts w:ascii="Times New Roman" w:eastAsia="Calibri" w:hAnsi="Times New Roman" w:cs="Times New Roman"/>
              </w:rPr>
              <w:t xml:space="preserve">». Сборник: </w:t>
            </w:r>
            <w:r w:rsidR="003F6AF9" w:rsidRPr="001D45C8">
              <w:rPr>
                <w:rFonts w:ascii="Times New Roman" w:eastAsia="Calibri" w:hAnsi="Times New Roman" w:cs="Times New Roman"/>
              </w:rPr>
              <w:t>Актуальные</w:t>
            </w:r>
            <w:r w:rsidRPr="001D45C8">
              <w:rPr>
                <w:rFonts w:ascii="Times New Roman" w:eastAsia="Calibri" w:hAnsi="Times New Roman" w:cs="Times New Roman"/>
              </w:rPr>
              <w:t xml:space="preserve"> проблемы физической культуры и спорта. </w:t>
            </w:r>
            <w:r w:rsidR="003F6AF9" w:rsidRPr="001D45C8">
              <w:rPr>
                <w:rFonts w:ascii="Times New Roman" w:eastAsia="Calibri" w:hAnsi="Times New Roman" w:cs="Times New Roman"/>
              </w:rPr>
              <w:t>Материалы</w:t>
            </w:r>
            <w:r w:rsidRPr="001D45C8">
              <w:rPr>
                <w:rFonts w:ascii="Times New Roman" w:eastAsia="Calibri" w:hAnsi="Times New Roman" w:cs="Times New Roman"/>
              </w:rPr>
              <w:t xml:space="preserve"> </w:t>
            </w:r>
            <w:r w:rsidR="003F6AF9" w:rsidRPr="001D45C8">
              <w:rPr>
                <w:rFonts w:ascii="Times New Roman" w:eastAsia="Calibri" w:hAnsi="Times New Roman" w:cs="Times New Roman"/>
              </w:rPr>
              <w:t>научно-практической</w:t>
            </w:r>
            <w:r w:rsidRPr="001D45C8">
              <w:rPr>
                <w:rFonts w:ascii="Times New Roman" w:eastAsia="Calibri" w:hAnsi="Times New Roman" w:cs="Times New Roman"/>
              </w:rPr>
              <w:t xml:space="preserve"> </w:t>
            </w:r>
            <w:r w:rsidR="003F6AF9" w:rsidRPr="001D45C8">
              <w:rPr>
                <w:rFonts w:ascii="Times New Roman" w:eastAsia="Calibri" w:hAnsi="Times New Roman" w:cs="Times New Roman"/>
              </w:rPr>
              <w:t>конференции</w:t>
            </w:r>
            <w:r w:rsidRPr="001D45C8">
              <w:rPr>
                <w:rFonts w:ascii="Times New Roman" w:eastAsia="Calibri" w:hAnsi="Times New Roman" w:cs="Times New Roman"/>
              </w:rPr>
              <w:t>. Благовещенск, 2020. С. 16-20.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1FD2E" w14:textId="77777777" w:rsidR="001478E8" w:rsidRPr="00B25DB1" w:rsidRDefault="001478E8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E8" w:rsidRPr="00B25DB1" w14:paraId="4F9236BA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1F0BB3" w14:textId="3CA5ACC6" w:rsidR="001478E8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10C5A4" w14:textId="77D141C0" w:rsidR="001478E8" w:rsidRPr="00B25DB1" w:rsidRDefault="003F6AF9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Горбунов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7B08E7" w14:textId="6A6EA48C" w:rsidR="001478E8" w:rsidRPr="00B25DB1" w:rsidRDefault="001478E8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Современное изучение коррекции адаптационных возможностей </w:t>
            </w:r>
            <w:r w:rsidR="003F6AF9" w:rsidRPr="001D45C8">
              <w:rPr>
                <w:rFonts w:ascii="Times New Roman" w:eastAsia="Calibri" w:hAnsi="Times New Roman" w:cs="Times New Roman"/>
              </w:rPr>
              <w:t>теплокровного</w:t>
            </w:r>
            <w:r w:rsidRPr="001D45C8">
              <w:rPr>
                <w:rFonts w:ascii="Times New Roman" w:eastAsia="Calibri" w:hAnsi="Times New Roman" w:cs="Times New Roman"/>
              </w:rPr>
              <w:t xml:space="preserve"> организма при </w:t>
            </w:r>
            <w:r w:rsidR="003F6AF9" w:rsidRPr="001D45C8">
              <w:rPr>
                <w:rFonts w:ascii="Times New Roman" w:eastAsia="Calibri" w:hAnsi="Times New Roman" w:cs="Times New Roman"/>
              </w:rPr>
              <w:t>воздействии</w:t>
            </w:r>
            <w:r w:rsidRPr="001D45C8">
              <w:rPr>
                <w:rFonts w:ascii="Times New Roman" w:eastAsia="Calibri" w:hAnsi="Times New Roman" w:cs="Times New Roman"/>
              </w:rPr>
              <w:t xml:space="preserve"> низких температур. Сборник: Актуальные проблемы физической культуры и спорта. Материалы </w:t>
            </w:r>
            <w:r w:rsidR="00C60E3E" w:rsidRPr="001D45C8">
              <w:rPr>
                <w:rFonts w:ascii="Times New Roman" w:eastAsia="Calibri" w:hAnsi="Times New Roman" w:cs="Times New Roman"/>
              </w:rPr>
              <w:t>научно-практической</w:t>
            </w:r>
            <w:r w:rsidRPr="001D45C8">
              <w:rPr>
                <w:rFonts w:ascii="Times New Roman" w:eastAsia="Calibri" w:hAnsi="Times New Roman" w:cs="Times New Roman"/>
              </w:rPr>
              <w:t xml:space="preserve"> конференции. Благовещенск, 2020. С. 20-23</w:t>
            </w:r>
            <w:r w:rsidR="001D45C8" w:rsidRPr="001D45C8">
              <w:rPr>
                <w:rFonts w:ascii="Times New Roman" w:eastAsia="Calibri" w:hAnsi="Times New Roman" w:cs="Times New Roman"/>
              </w:rPr>
              <w:t>.</w:t>
            </w:r>
            <w:r w:rsidR="001D4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>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118E70" w14:textId="77777777" w:rsidR="001478E8" w:rsidRPr="00B25DB1" w:rsidRDefault="001478E8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E8" w:rsidRPr="00B25DB1" w14:paraId="5F85EB2F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69283B" w14:textId="27768A76" w:rsidR="001478E8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3939B9" w14:textId="1CC623E3" w:rsidR="001478E8" w:rsidRPr="00B25DB1" w:rsidRDefault="001478E8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78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Бойко Р.А</w:t>
            </w:r>
            <w:r w:rsidR="003F6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684353" w14:textId="767B54ED" w:rsidR="001478E8" w:rsidRPr="00B25DB1" w:rsidRDefault="001478E8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8E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1D45C8">
              <w:rPr>
                <w:rFonts w:ascii="Times New Roman" w:eastAsia="Calibri" w:hAnsi="Times New Roman" w:cs="Times New Roman"/>
              </w:rPr>
              <w:t xml:space="preserve">Развитие гибкости у пловцов 7-8 лет с использованием резиновой ленты. Сборник: </w:t>
            </w:r>
            <w:r w:rsidR="003F6AF9" w:rsidRPr="001D45C8">
              <w:rPr>
                <w:rFonts w:ascii="Times New Roman" w:eastAsia="Calibri" w:hAnsi="Times New Roman" w:cs="Times New Roman"/>
              </w:rPr>
              <w:t>Актуальные</w:t>
            </w:r>
            <w:r w:rsidRPr="001D45C8">
              <w:rPr>
                <w:rFonts w:ascii="Times New Roman" w:eastAsia="Calibri" w:hAnsi="Times New Roman" w:cs="Times New Roman"/>
              </w:rPr>
              <w:t xml:space="preserve"> проблемы физической культуры и спорта. Материалы </w:t>
            </w:r>
            <w:r w:rsidR="003F6AF9" w:rsidRPr="001D45C8">
              <w:rPr>
                <w:rFonts w:ascii="Times New Roman" w:eastAsia="Calibri" w:hAnsi="Times New Roman" w:cs="Times New Roman"/>
              </w:rPr>
              <w:t>научно-практической</w:t>
            </w:r>
            <w:r w:rsidRPr="001D45C8">
              <w:rPr>
                <w:rFonts w:ascii="Times New Roman" w:eastAsia="Calibri" w:hAnsi="Times New Roman" w:cs="Times New Roman"/>
              </w:rPr>
              <w:t xml:space="preserve"> конференции. Благовещенск, 2020. С. 5-8</w:t>
            </w:r>
            <w:r w:rsidR="001D45C8" w:rsidRPr="001D45C8">
              <w:rPr>
                <w:rFonts w:ascii="Times New Roman" w:eastAsia="Calibri" w:hAnsi="Times New Roman" w:cs="Times New Roman"/>
              </w:rPr>
              <w:t>.</w:t>
            </w:r>
            <w:r w:rsidR="001D4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>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EBAE2F" w14:textId="77777777" w:rsidR="001478E8" w:rsidRPr="00B25DB1" w:rsidRDefault="001478E8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E8" w:rsidRPr="00B25DB1" w14:paraId="37784CD6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DE3C62" w14:textId="41961643" w:rsidR="001478E8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CAE31" w14:textId="77777777" w:rsidR="00210767" w:rsidRPr="00210767" w:rsidRDefault="00210767" w:rsidP="00210767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Коршунова Н.В.</w:t>
            </w:r>
          </w:p>
          <w:p w14:paraId="04536519" w14:textId="77777777" w:rsidR="00210767" w:rsidRPr="00210767" w:rsidRDefault="00210767" w:rsidP="00210767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Горбунов М.М.</w:t>
            </w:r>
          </w:p>
          <w:p w14:paraId="26BF6674" w14:textId="0E5A14A7" w:rsidR="001478E8" w:rsidRPr="00B25DB1" w:rsidRDefault="00210767" w:rsidP="00210767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Фролова О.И.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CA245E" w14:textId="1B6F206E" w:rsidR="001478E8" w:rsidRPr="00B25DB1" w:rsidRDefault="001478E8" w:rsidP="00B25D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Применение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адаптогенных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 xml:space="preserve"> продуктов животного и растительного </w:t>
            </w:r>
            <w:r w:rsidR="003F6AF9" w:rsidRPr="001D45C8">
              <w:rPr>
                <w:rFonts w:ascii="Times New Roman" w:eastAsia="Calibri" w:hAnsi="Times New Roman" w:cs="Times New Roman"/>
              </w:rPr>
              <w:t>происхождения</w:t>
            </w:r>
            <w:r w:rsidRPr="001D45C8">
              <w:rPr>
                <w:rFonts w:ascii="Times New Roman" w:eastAsia="Calibri" w:hAnsi="Times New Roman" w:cs="Times New Roman"/>
              </w:rPr>
              <w:t xml:space="preserve"> при различных температурных воздействиях на организм спортсменов.</w:t>
            </w:r>
            <w:r w:rsidRPr="001D45C8">
              <w:t xml:space="preserve"> </w:t>
            </w:r>
            <w:r w:rsidRPr="001D45C8">
              <w:rPr>
                <w:rFonts w:ascii="Times New Roman" w:eastAsia="Calibri" w:hAnsi="Times New Roman" w:cs="Times New Roman"/>
              </w:rPr>
              <w:t xml:space="preserve">Сборник: Актуальные проблемы физической культуры и спорта. </w:t>
            </w:r>
            <w:r w:rsidR="003F6AF9" w:rsidRPr="001D45C8">
              <w:rPr>
                <w:rFonts w:ascii="Times New Roman" w:eastAsia="Calibri" w:hAnsi="Times New Roman" w:cs="Times New Roman"/>
              </w:rPr>
              <w:t>Материалы</w:t>
            </w:r>
            <w:r w:rsidRPr="001D45C8">
              <w:rPr>
                <w:rFonts w:ascii="Times New Roman" w:eastAsia="Calibri" w:hAnsi="Times New Roman" w:cs="Times New Roman"/>
              </w:rPr>
              <w:t xml:space="preserve"> </w:t>
            </w:r>
            <w:r w:rsidR="003F6AF9" w:rsidRPr="001D45C8">
              <w:rPr>
                <w:rFonts w:ascii="Times New Roman" w:eastAsia="Calibri" w:hAnsi="Times New Roman" w:cs="Times New Roman"/>
              </w:rPr>
              <w:t>научно-практической</w:t>
            </w:r>
            <w:r w:rsidRPr="001D45C8">
              <w:rPr>
                <w:rFonts w:ascii="Times New Roman" w:eastAsia="Calibri" w:hAnsi="Times New Roman" w:cs="Times New Roman"/>
              </w:rPr>
              <w:t xml:space="preserve"> </w:t>
            </w:r>
            <w:r w:rsidR="003F6AF9" w:rsidRPr="001D45C8">
              <w:rPr>
                <w:rFonts w:ascii="Times New Roman" w:eastAsia="Calibri" w:hAnsi="Times New Roman" w:cs="Times New Roman"/>
              </w:rPr>
              <w:t>конференции</w:t>
            </w:r>
            <w:r w:rsidRPr="001D45C8">
              <w:rPr>
                <w:rFonts w:ascii="Times New Roman" w:eastAsia="Calibri" w:hAnsi="Times New Roman" w:cs="Times New Roman"/>
              </w:rPr>
              <w:t>. Благовещенск, 2020. С. 23-25</w:t>
            </w:r>
            <w:r w:rsidR="001D45C8" w:rsidRPr="001D45C8">
              <w:rPr>
                <w:rFonts w:ascii="Times New Roman" w:eastAsia="Calibri" w:hAnsi="Times New Roman" w:cs="Times New Roman"/>
              </w:rPr>
              <w:t>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E1F4C7" w14:textId="77777777" w:rsidR="001478E8" w:rsidRPr="00B25DB1" w:rsidRDefault="001478E8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E8" w:rsidRPr="00B25DB1" w14:paraId="308DA7EF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1F9CAC" w14:textId="17DD3E27" w:rsidR="001478E8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A54B7" w14:textId="2A0D24E7" w:rsidR="001478E8" w:rsidRPr="00B25DB1" w:rsidRDefault="00210767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Коршунова Н.В., Фролова О.И., </w:t>
            </w:r>
            <w:proofErr w:type="spellStart"/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Юречко</w:t>
            </w:r>
            <w:proofErr w:type="spellEnd"/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20CF58" w14:textId="3F720346" w:rsidR="001478E8" w:rsidRPr="00B25DB1" w:rsidRDefault="00210767" w:rsidP="002107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767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1D45C8">
              <w:rPr>
                <w:rFonts w:ascii="Times New Roman" w:eastAsia="Calibri" w:hAnsi="Times New Roman" w:cs="Times New Roman"/>
              </w:rPr>
              <w:t xml:space="preserve">Современное изучение коррекции адаптационных возможностей </w:t>
            </w:r>
            <w:r w:rsidR="003F6AF9" w:rsidRPr="001D45C8">
              <w:rPr>
                <w:rFonts w:ascii="Times New Roman" w:eastAsia="Calibri" w:hAnsi="Times New Roman" w:cs="Times New Roman"/>
              </w:rPr>
              <w:t>теплокровного</w:t>
            </w:r>
            <w:r w:rsidRPr="001D45C8">
              <w:rPr>
                <w:rFonts w:ascii="Times New Roman" w:eastAsia="Calibri" w:hAnsi="Times New Roman" w:cs="Times New Roman"/>
              </w:rPr>
              <w:t xml:space="preserve"> организма при </w:t>
            </w:r>
            <w:r w:rsidR="003F6AF9" w:rsidRPr="001D45C8">
              <w:rPr>
                <w:rFonts w:ascii="Times New Roman" w:eastAsia="Calibri" w:hAnsi="Times New Roman" w:cs="Times New Roman"/>
              </w:rPr>
              <w:t>воздействии</w:t>
            </w:r>
            <w:r w:rsidRPr="001D45C8">
              <w:rPr>
                <w:rFonts w:ascii="Times New Roman" w:eastAsia="Calibri" w:hAnsi="Times New Roman" w:cs="Times New Roman"/>
              </w:rPr>
              <w:t xml:space="preserve"> низких температур».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BF14CD" w14:textId="77777777" w:rsidR="001478E8" w:rsidRPr="00B25DB1" w:rsidRDefault="001478E8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767" w:rsidRPr="00B25DB1" w14:paraId="681AD0F6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DBF4F7" w14:textId="46FF817B" w:rsidR="00210767" w:rsidRPr="00B25DB1" w:rsidRDefault="00377AC3" w:rsidP="00B25D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3F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16EEA" w14:textId="0E26B703" w:rsidR="00210767" w:rsidRPr="00B25DB1" w:rsidRDefault="00210767" w:rsidP="00B25DB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Коршунова Н.В., </w:t>
            </w:r>
            <w:proofErr w:type="spellStart"/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Юречко</w:t>
            </w:r>
            <w:proofErr w:type="spellEnd"/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О.В., Фролова О.И.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18CFEA" w14:textId="6DA057EA" w:rsidR="00210767" w:rsidRPr="001478E8" w:rsidRDefault="00210767" w:rsidP="002107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767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1D45C8">
              <w:rPr>
                <w:rFonts w:ascii="Times New Roman" w:eastAsia="Calibri" w:hAnsi="Times New Roman" w:cs="Times New Roman"/>
              </w:rPr>
              <w:t xml:space="preserve">Применение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фитоадаптогенов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 xml:space="preserve"> с целью коррекции питания спортсменов в </w:t>
            </w:r>
            <w:r w:rsidR="00377AC3" w:rsidRPr="001D45C8">
              <w:rPr>
                <w:rFonts w:ascii="Times New Roman" w:eastAsia="Calibri" w:hAnsi="Times New Roman" w:cs="Times New Roman"/>
              </w:rPr>
              <w:t>условиях температурного</w:t>
            </w:r>
            <w:r w:rsidRPr="001D45C8">
              <w:rPr>
                <w:rFonts w:ascii="Times New Roman" w:eastAsia="Calibri" w:hAnsi="Times New Roman" w:cs="Times New Roman"/>
              </w:rPr>
              <w:t xml:space="preserve"> стресса»</w:t>
            </w:r>
            <w:r w:rsidR="001D45C8" w:rsidRPr="001D45C8">
              <w:rPr>
                <w:rFonts w:ascii="Times New Roman" w:eastAsia="Calibri" w:hAnsi="Times New Roman" w:cs="Times New Roman"/>
              </w:rPr>
              <w:t>.</w:t>
            </w:r>
            <w:r w:rsidR="001D4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>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ED13BA" w14:textId="77777777" w:rsidR="00210767" w:rsidRPr="00B25DB1" w:rsidRDefault="00210767" w:rsidP="00B25D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746" w:rsidRPr="00B25DB1" w14:paraId="435A79CF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A7C4F4" w14:textId="67F61447" w:rsidR="00C51746" w:rsidRPr="00B25DB1" w:rsidRDefault="00C51746" w:rsidP="00C517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3BA97E" w14:textId="309775C7" w:rsidR="00C51746" w:rsidRPr="00B25DB1" w:rsidRDefault="00C51746" w:rsidP="00C5174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Горбунов М.М.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08B608" w14:textId="55ECBE3E" w:rsidR="00C51746" w:rsidRPr="00210767" w:rsidRDefault="00C51746" w:rsidP="00C5174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Анализ состояний опорно-двигательного аппарата преподавателей вуза в возрасте 25-35 лет и меры профилактики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протрузий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 xml:space="preserve"> средствами адаптивной физической культуры. </w:t>
            </w:r>
            <w:r w:rsidRPr="001D45C8">
              <w:rPr>
                <w:rFonts w:ascii="Calibri" w:eastAsia="Calibri" w:hAnsi="Calibri" w:cs="Calibri"/>
              </w:rPr>
              <w:t xml:space="preserve">В </w:t>
            </w:r>
            <w:r w:rsidRPr="001D45C8">
              <w:rPr>
                <w:rFonts w:ascii="Times New Roman" w:eastAsia="Calibri" w:hAnsi="Times New Roman" w:cs="Times New Roman"/>
              </w:rPr>
              <w:t xml:space="preserve">сборнике: Наука и образование: традиции, опыт, проблемы и перспективы. материалы всероссийской научно-практической конференции, посвященной памяти отличника физической культуры РФ, выдающегося тренера-преподавателя Веры Ивановны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Пантюх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>. Благовещенск, 2023. С. 293-300.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  <w:p w14:paraId="1BE23359" w14:textId="273C39BC" w:rsidR="00C51746" w:rsidRPr="001478E8" w:rsidRDefault="00C51746" w:rsidP="00C5174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D89860" w14:textId="1110326B" w:rsidR="00C51746" w:rsidRPr="00B25DB1" w:rsidRDefault="00C51746" w:rsidP="00C5174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Бойко Р.А., </w:t>
            </w:r>
          </w:p>
        </w:tc>
      </w:tr>
      <w:tr w:rsidR="00C51746" w:rsidRPr="00B25DB1" w14:paraId="2D3A6152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16D839" w14:textId="3F0BACA6" w:rsidR="00C51746" w:rsidRPr="00B25DB1" w:rsidRDefault="00C51746" w:rsidP="00C517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71BBA7" w14:textId="660BB88B" w:rsidR="00C51746" w:rsidRPr="00B25DB1" w:rsidRDefault="00C51746" w:rsidP="00C5174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Горбунов М.М.,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38D14E" w14:textId="3CC4A209" w:rsidR="00C51746" w:rsidRPr="001478E8" w:rsidRDefault="00C51746" w:rsidP="00C5174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  <w:bCs/>
              </w:rPr>
              <w:t>Строительство и природообустройство: наука, образование и практика: материалы всероссийской научно-практической конференции с международным участием, посвящённой памяти заслуженного мелиоратора РФ, доктора технических наук, профессора И.С. Алексеенко (Благовещенск, 18 октября 2023 г.). – Благовещенск: Дальневосточный ГАУ, 2023. – 373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C27CCB" w14:textId="653DFD58" w:rsidR="00C51746" w:rsidRPr="00B25DB1" w:rsidRDefault="00C51746" w:rsidP="00C51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Маканников</w:t>
            </w:r>
            <w:proofErr w:type="spellEnd"/>
            <w:r w:rsidRPr="0021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</w:tc>
      </w:tr>
      <w:tr w:rsidR="00C51746" w:rsidRPr="00B25DB1" w14:paraId="2AEB13CF" w14:textId="77777777" w:rsidTr="00A40DA2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1A8739" w14:textId="0094FD21" w:rsidR="00C51746" w:rsidRPr="00B25DB1" w:rsidRDefault="00C51746" w:rsidP="00C517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C28054" w14:textId="52A5FDE8" w:rsidR="00C51746" w:rsidRPr="00B25DB1" w:rsidRDefault="00C51746" w:rsidP="00C5174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Горбунов</w:t>
            </w:r>
            <w:proofErr w:type="spellEnd"/>
            <w:r w:rsidRPr="00210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М.М.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20E2C" w14:textId="49AF0984" w:rsidR="00C51746" w:rsidRPr="001478E8" w:rsidRDefault="00C51746" w:rsidP="00C5174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5C8">
              <w:rPr>
                <w:rFonts w:ascii="Times New Roman" w:eastAsia="Calibri" w:hAnsi="Times New Roman" w:cs="Times New Roman"/>
              </w:rPr>
              <w:t xml:space="preserve">Стратегия формирования здорового образа жизни населения: экосистемный подход. Материалы XXI Международной научно-практической конференции, посвященной памяти </w:t>
            </w:r>
            <w:proofErr w:type="spellStart"/>
            <w:r w:rsidRPr="001D45C8">
              <w:rPr>
                <w:rFonts w:ascii="Times New Roman" w:eastAsia="Calibri" w:hAnsi="Times New Roman" w:cs="Times New Roman"/>
              </w:rPr>
              <w:t>д.п.н</w:t>
            </w:r>
            <w:proofErr w:type="spellEnd"/>
            <w:r w:rsidRPr="001D45C8">
              <w:rPr>
                <w:rFonts w:ascii="Times New Roman" w:eastAsia="Calibri" w:hAnsi="Times New Roman" w:cs="Times New Roman"/>
              </w:rPr>
              <w:t>., профессора В.Н. Зуева 09-10 ноября 2023 года. Тюмень: «Вектор Бук», 2023. – 607 с.</w:t>
            </w:r>
            <w:r w:rsidR="001D45C8" w:rsidRPr="001D45C8">
              <w:rPr>
                <w:rFonts w:ascii="Times New Roman" w:eastAsia="Calibri" w:hAnsi="Times New Roman" w:cs="Times New Roman"/>
                <w:b/>
                <w:bCs/>
                <w:shd w:val="clear" w:color="auto" w:fill="F5F5F5"/>
              </w:rPr>
              <w:t xml:space="preserve"> (РИНЦ)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A6B143" w14:textId="495093B5" w:rsidR="00C51746" w:rsidRPr="00B25DB1" w:rsidRDefault="00C51746" w:rsidP="00C51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E073DD" w14:textId="2B344C3A" w:rsidR="00210767" w:rsidRDefault="00210767" w:rsidP="007974B2">
      <w:pPr>
        <w:rPr>
          <w:rFonts w:ascii="Times New Roman" w:hAnsi="Times New Roman" w:cs="Times New Roman"/>
        </w:rPr>
      </w:pPr>
    </w:p>
    <w:p w14:paraId="105D0FFC" w14:textId="1C5DE8EB" w:rsidR="00C51746" w:rsidRDefault="00C51746" w:rsidP="00797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опубликованные в непериодических сборниках</w:t>
      </w:r>
    </w:p>
    <w:tbl>
      <w:tblPr>
        <w:tblW w:w="949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93"/>
        <w:gridCol w:w="2268"/>
        <w:gridCol w:w="4252"/>
        <w:gridCol w:w="1985"/>
      </w:tblGrid>
      <w:tr w:rsidR="00C51746" w:rsidRPr="007974B2" w14:paraId="01084DD6" w14:textId="77777777" w:rsidTr="001312A6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7D29C5" w14:textId="77777777" w:rsidR="00C51746" w:rsidRPr="007974B2" w:rsidRDefault="00C51746" w:rsidP="00131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B83D22" w14:textId="77777777" w:rsidR="00C51746" w:rsidRPr="007974B2" w:rsidRDefault="00C51746" w:rsidP="00131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2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0E47FF" w14:textId="77777777" w:rsidR="00C51746" w:rsidRPr="007974B2" w:rsidRDefault="00C51746" w:rsidP="00131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публикации, выходные данные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ECEB36" w14:textId="77777777" w:rsidR="00C51746" w:rsidRPr="007974B2" w:rsidRDefault="00C51746" w:rsidP="00131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Соавторы</w:t>
            </w:r>
          </w:p>
        </w:tc>
      </w:tr>
      <w:tr w:rsidR="00C51746" w:rsidRPr="007974B2" w14:paraId="53C480DE" w14:textId="77777777" w:rsidTr="001312A6">
        <w:trPr>
          <w:trHeight w:val="276"/>
        </w:trPr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9ECEB4" w14:textId="77777777" w:rsidR="00C51746" w:rsidRPr="007974B2" w:rsidRDefault="00C51746" w:rsidP="0013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6C9F92" w14:textId="77777777" w:rsidR="00C51746" w:rsidRPr="007974B2" w:rsidRDefault="00C51746" w:rsidP="001312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324A41" w14:textId="77777777" w:rsidR="00C51746" w:rsidRPr="007974B2" w:rsidRDefault="00C51746" w:rsidP="001312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576B84" w14:textId="77777777" w:rsidR="00C51746" w:rsidRPr="007974B2" w:rsidRDefault="00C51746" w:rsidP="001312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746" w:rsidRPr="007974B2" w14:paraId="163C87D9" w14:textId="77777777" w:rsidTr="001312A6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909D4A" w14:textId="77777777" w:rsidR="00C51746" w:rsidRPr="007974B2" w:rsidRDefault="00C51746" w:rsidP="00C517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EF527" w14:textId="48C74BB4" w:rsidR="00C51746" w:rsidRPr="00E23906" w:rsidRDefault="00C51746" w:rsidP="00C5174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06">
              <w:rPr>
                <w:rFonts w:ascii="Times New Roman" w:eastAsia="Calibri" w:hAnsi="Times New Roman" w:cs="Calibri"/>
                <w:sz w:val="24"/>
                <w:szCs w:val="24"/>
              </w:rPr>
              <w:t>Печерица Г.Ю.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3FA7C5" w14:textId="20B0050B" w:rsidR="00C51746" w:rsidRPr="00C51746" w:rsidRDefault="00C51746" w:rsidP="00C51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Calibri" w:hAnsi="Times New Roman" w:cs="Calibri"/>
              </w:rPr>
              <w:t>Влияние занятий рукопашным боем на развитие физических качеств детей младшего школьного возраста Журнал электронный «Студенческий» №37(249).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3F8CD" w14:textId="1BBE49DF" w:rsidR="00C51746" w:rsidRPr="007974B2" w:rsidRDefault="00C51746" w:rsidP="00C51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Calibri" w:hAnsi="Times New Roman" w:cs="Calibri"/>
                <w:shd w:val="clear" w:color="auto" w:fill="F5F5F5"/>
              </w:rPr>
              <w:t>Горбунов М.М.</w:t>
            </w:r>
          </w:p>
        </w:tc>
      </w:tr>
      <w:tr w:rsidR="00C51746" w:rsidRPr="007974B2" w14:paraId="1C918D53" w14:textId="77777777" w:rsidTr="001312A6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5F7B75" w14:textId="5D439832" w:rsidR="00C51746" w:rsidRPr="007974B2" w:rsidRDefault="00C51746" w:rsidP="00C517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0FE61D" w14:textId="6E249F70" w:rsidR="00C51746" w:rsidRPr="00E23906" w:rsidRDefault="00C51746" w:rsidP="00C5174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06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Дьяков В.А.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FB9943" w14:textId="15CD8AB6" w:rsidR="00C51746" w:rsidRPr="001D45C8" w:rsidRDefault="001D45C8" w:rsidP="00C51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5C8">
              <w:rPr>
                <w:rFonts w:ascii="Times New Roman" w:eastAsia="Calibri" w:hAnsi="Times New Roman" w:cs="Calibri"/>
                <w:bCs/>
              </w:rPr>
              <w:t xml:space="preserve">Способы совершенствования технической подготовки футболистов </w:t>
            </w:r>
            <w:r w:rsidR="00C51746" w:rsidRPr="001D45C8">
              <w:rPr>
                <w:rFonts w:ascii="Times New Roman" w:eastAsia="Calibri" w:hAnsi="Times New Roman" w:cs="Calibri"/>
                <w:bCs/>
              </w:rPr>
              <w:t xml:space="preserve">// Студенческий: электрон. </w:t>
            </w:r>
            <w:proofErr w:type="spellStart"/>
            <w:r w:rsidR="00C51746" w:rsidRPr="001D45C8">
              <w:rPr>
                <w:rFonts w:ascii="Times New Roman" w:eastAsia="Calibri" w:hAnsi="Times New Roman" w:cs="Calibri"/>
                <w:bCs/>
              </w:rPr>
              <w:t>научн</w:t>
            </w:r>
            <w:proofErr w:type="spellEnd"/>
            <w:r w:rsidR="00C51746" w:rsidRPr="001D45C8">
              <w:rPr>
                <w:rFonts w:ascii="Times New Roman" w:eastAsia="Calibri" w:hAnsi="Times New Roman" w:cs="Calibri"/>
                <w:bCs/>
              </w:rPr>
              <w:t>. журн. 2023. № 38(250). URL: https://sibac.info/journal/student/250/306977 (дата обращения: 12.12.2023).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3780E" w14:textId="05B4DCED" w:rsidR="00C51746" w:rsidRPr="007974B2" w:rsidRDefault="00C51746" w:rsidP="00C51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Calibri" w:hAnsi="Times New Roman" w:cs="Calibri"/>
                <w:shd w:val="clear" w:color="auto" w:fill="F5F5F5"/>
              </w:rPr>
              <w:t>Горбунов М.М.</w:t>
            </w:r>
          </w:p>
        </w:tc>
      </w:tr>
      <w:tr w:rsidR="00C51746" w:rsidRPr="007974B2" w14:paraId="7614719C" w14:textId="77777777" w:rsidTr="001312A6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FDFB6B" w14:textId="03BF1A84" w:rsidR="00C51746" w:rsidRPr="007974B2" w:rsidRDefault="00C51746" w:rsidP="00C517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A32E56" w14:textId="068C2A19" w:rsidR="00C51746" w:rsidRPr="00E23906" w:rsidRDefault="00C51746" w:rsidP="00C5174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0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Дьяков В.А.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355362" w14:textId="6944B157" w:rsidR="00C51746" w:rsidRPr="001D45C8" w:rsidRDefault="001D45C8" w:rsidP="00C51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5C8">
              <w:rPr>
                <w:rFonts w:ascii="Times New Roman" w:eastAsia="Calibri" w:hAnsi="Times New Roman" w:cs="Calibri"/>
                <w:lang w:eastAsia="ru-RU"/>
              </w:rPr>
              <w:t xml:space="preserve">Совершенствование технической подготовки футболистов 11-12 лет </w:t>
            </w:r>
            <w:r w:rsidR="00C51746" w:rsidRPr="001D45C8">
              <w:rPr>
                <w:rFonts w:ascii="Times New Roman" w:eastAsia="Calibri" w:hAnsi="Times New Roman" w:cs="Calibri"/>
                <w:lang w:eastAsia="ru-RU"/>
              </w:rPr>
              <w:t xml:space="preserve">// Студенческий: электрон. </w:t>
            </w:r>
            <w:proofErr w:type="spellStart"/>
            <w:r w:rsidRPr="001D45C8">
              <w:rPr>
                <w:rFonts w:ascii="Times New Roman" w:eastAsia="Calibri" w:hAnsi="Times New Roman" w:cs="Calibri"/>
                <w:lang w:eastAsia="ru-RU"/>
              </w:rPr>
              <w:t>Научн</w:t>
            </w:r>
            <w:proofErr w:type="spellEnd"/>
            <w:r w:rsidR="00C51746" w:rsidRPr="001D45C8">
              <w:rPr>
                <w:rFonts w:ascii="Times New Roman" w:eastAsia="Calibri" w:hAnsi="Times New Roman" w:cs="Calibri"/>
                <w:lang w:eastAsia="ru-RU"/>
              </w:rPr>
              <w:t xml:space="preserve">. </w:t>
            </w:r>
            <w:r w:rsidRPr="001D45C8">
              <w:rPr>
                <w:rFonts w:ascii="Times New Roman" w:eastAsia="Calibri" w:hAnsi="Times New Roman" w:cs="Calibri"/>
                <w:lang w:eastAsia="ru-RU"/>
              </w:rPr>
              <w:t>Журн</w:t>
            </w:r>
            <w:r w:rsidR="00C51746" w:rsidRPr="001D45C8">
              <w:rPr>
                <w:rFonts w:ascii="Times New Roman" w:eastAsia="Calibri" w:hAnsi="Times New Roman" w:cs="Calibri"/>
                <w:lang w:eastAsia="ru-RU"/>
              </w:rPr>
              <w:t>. 2023. № 36(248). URL: https://sibac.info/journal/student/248/305215 (дата обращения: 12.12.2023).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CCD502" w14:textId="53BAFEC7" w:rsidR="00C51746" w:rsidRPr="007974B2" w:rsidRDefault="00C51746" w:rsidP="00C51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Calibri" w:hAnsi="Times New Roman" w:cs="Calibri"/>
                <w:shd w:val="clear" w:color="auto" w:fill="F5F5F5"/>
              </w:rPr>
              <w:t>Горбунов М.М.</w:t>
            </w:r>
          </w:p>
        </w:tc>
      </w:tr>
      <w:tr w:rsidR="00C51746" w:rsidRPr="007974B2" w14:paraId="1A096BAE" w14:textId="77777777" w:rsidTr="001312A6">
        <w:trPr>
          <w:trHeight w:val="123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BBAEEF" w14:textId="366C1AFF" w:rsidR="00C51746" w:rsidRPr="007974B2" w:rsidRDefault="00C51746" w:rsidP="00C517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32DF78" w14:textId="47CD071D" w:rsidR="00C51746" w:rsidRPr="00E23906" w:rsidRDefault="00C51746" w:rsidP="00C5174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0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Дьяков В.А.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B3AD80" w14:textId="2D375F61" w:rsidR="00C51746" w:rsidRPr="001D45C8" w:rsidRDefault="001D45C8" w:rsidP="00C51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5C8">
              <w:rPr>
                <w:rFonts w:ascii="Times New Roman" w:eastAsia="Calibri" w:hAnsi="Times New Roman" w:cs="Calibri"/>
                <w:lang w:eastAsia="ru-RU"/>
              </w:rPr>
              <w:t>Совершенствование технической подготовки футболистов 11-12 лет</w:t>
            </w:r>
            <w:r w:rsidR="00C51746" w:rsidRPr="00B25DB1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 xml:space="preserve"> // Студенческий: электрон. </w:t>
            </w:r>
            <w:proofErr w:type="spellStart"/>
            <w:r w:rsidR="00C51746" w:rsidRPr="00B25DB1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научн</w:t>
            </w:r>
            <w:proofErr w:type="spellEnd"/>
            <w:r w:rsidR="00C51746" w:rsidRPr="00B25DB1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. журн. 2023. № 36(248). URL: https://sibac.info/journal/student/248/305215 (дата обращения: 12.12.2023).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13D61A" w14:textId="72E394F4" w:rsidR="00C51746" w:rsidRPr="007974B2" w:rsidRDefault="00C51746" w:rsidP="00C51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B1">
              <w:rPr>
                <w:rFonts w:ascii="Times New Roman" w:eastAsia="Calibri" w:hAnsi="Times New Roman" w:cs="Calibri"/>
                <w:shd w:val="clear" w:color="auto" w:fill="F5F5F5"/>
              </w:rPr>
              <w:t>Горбунов М.М.</w:t>
            </w:r>
          </w:p>
        </w:tc>
      </w:tr>
    </w:tbl>
    <w:p w14:paraId="693F22A1" w14:textId="36207B84" w:rsidR="00210767" w:rsidRDefault="00210767" w:rsidP="00210767">
      <w:pPr>
        <w:rPr>
          <w:rFonts w:ascii="Times New Roman" w:hAnsi="Times New Roman" w:cs="Times New Roman"/>
        </w:rPr>
      </w:pPr>
    </w:p>
    <w:p w14:paraId="172F488E" w14:textId="3A57E5D3" w:rsidR="00210767" w:rsidRDefault="00210767" w:rsidP="00210767">
      <w:pPr>
        <w:rPr>
          <w:rFonts w:ascii="Times New Roman" w:hAnsi="Times New Roman" w:cs="Times New Roman"/>
        </w:rPr>
      </w:pPr>
      <w:r w:rsidRPr="00210767">
        <w:rPr>
          <w:rFonts w:ascii="Times New Roman" w:hAnsi="Times New Roman" w:cs="Times New Roman"/>
        </w:rPr>
        <w:t>Участие в научных конференциях</w:t>
      </w:r>
    </w:p>
    <w:tbl>
      <w:tblPr>
        <w:tblW w:w="949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80"/>
        <w:gridCol w:w="1833"/>
        <w:gridCol w:w="4182"/>
        <w:gridCol w:w="2903"/>
      </w:tblGrid>
      <w:tr w:rsidR="00210767" w:rsidRPr="00210767" w14:paraId="2C6D7713" w14:textId="77777777" w:rsidTr="00C51746">
        <w:trPr>
          <w:trHeight w:val="276"/>
        </w:trPr>
        <w:tc>
          <w:tcPr>
            <w:tcW w:w="5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CE7BF" w14:textId="77777777" w:rsidR="00210767" w:rsidRPr="00210767" w:rsidRDefault="00210767" w:rsidP="002107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73784F" w14:textId="77777777" w:rsidR="00210767" w:rsidRPr="00210767" w:rsidRDefault="00210767" w:rsidP="002107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1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DB3416" w14:textId="77777777" w:rsidR="00210767" w:rsidRPr="00210767" w:rsidRDefault="00210767" w:rsidP="002107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29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69EB1C" w14:textId="77777777" w:rsidR="00210767" w:rsidRPr="00210767" w:rsidRDefault="00210767" w:rsidP="002107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конференции, статус конференции, сроки проведения</w:t>
            </w:r>
          </w:p>
        </w:tc>
      </w:tr>
      <w:tr w:rsidR="00210767" w:rsidRPr="00210767" w14:paraId="3D252280" w14:textId="77777777" w:rsidTr="00C51746">
        <w:trPr>
          <w:trHeight w:val="276"/>
        </w:trPr>
        <w:tc>
          <w:tcPr>
            <w:tcW w:w="5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7DEEF0" w14:textId="77777777" w:rsidR="00210767" w:rsidRPr="00210767" w:rsidRDefault="00210767" w:rsidP="00210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4461A0" w14:textId="77777777" w:rsidR="00210767" w:rsidRPr="00210767" w:rsidRDefault="00210767" w:rsidP="00210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21B75" w14:textId="77777777" w:rsidR="00210767" w:rsidRPr="00210767" w:rsidRDefault="00210767" w:rsidP="00210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4134C" w14:textId="77777777" w:rsidR="00210767" w:rsidRPr="00210767" w:rsidRDefault="00210767" w:rsidP="00210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767" w:rsidRPr="00210767" w14:paraId="5E4A6767" w14:textId="77777777" w:rsidTr="00C51746">
        <w:trPr>
          <w:trHeight w:val="1232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A964D0" w14:textId="77777777" w:rsidR="00210767" w:rsidRPr="00210767" w:rsidRDefault="00210767" w:rsidP="00210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8D5104" w14:textId="77777777" w:rsidR="00210767" w:rsidRPr="00E23906" w:rsidRDefault="00210767" w:rsidP="002107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Горбунов М.М. Бойко Р.А., Новожилова Т.Г.</w:t>
            </w:r>
          </w:p>
        </w:tc>
        <w:tc>
          <w:tcPr>
            <w:tcW w:w="4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69A494" w14:textId="77777777" w:rsidR="00210767" w:rsidRPr="001D45C8" w:rsidRDefault="00210767" w:rsidP="00210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5C8">
              <w:rPr>
                <w:rFonts w:ascii="Times New Roman" w:eastAsia="Calibri" w:hAnsi="Times New Roman" w:cs="Times New Roman"/>
                <w:lang w:eastAsia="ru-RU"/>
              </w:rPr>
              <w:t>Анализ применения взрослым населением лечебной физической культуры для профилактики болевого синдрома при остеохондрозе поясничного отдела позвоночника.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DB75FD" w14:textId="77777777" w:rsidR="00210767" w:rsidRPr="001D45C8" w:rsidRDefault="00210767" w:rsidP="00210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5C8">
              <w:rPr>
                <w:rFonts w:ascii="Times New Roman" w:eastAsia="Calibri" w:hAnsi="Times New Roman" w:cs="Times New Roman"/>
                <w:shd w:val="clear" w:color="auto" w:fill="F5F5F5"/>
              </w:rPr>
              <w:t xml:space="preserve">В сборнике: Наука и образование: традиции, опыт, проблемы и перспективы. материалы всероссийской научно-практической конференции, посвященной памяти отличника физической культуры РФ, выдающегося тренера-преподавателя Веры Ивановны </w:t>
            </w:r>
            <w:proofErr w:type="spellStart"/>
            <w:r w:rsidRPr="001D45C8">
              <w:rPr>
                <w:rFonts w:ascii="Times New Roman" w:eastAsia="Calibri" w:hAnsi="Times New Roman" w:cs="Times New Roman"/>
                <w:shd w:val="clear" w:color="auto" w:fill="F5F5F5"/>
              </w:rPr>
              <w:t>Пантюх</w:t>
            </w:r>
            <w:proofErr w:type="spellEnd"/>
            <w:r w:rsidRPr="001D45C8">
              <w:rPr>
                <w:rFonts w:ascii="Times New Roman" w:eastAsia="Calibri" w:hAnsi="Times New Roman" w:cs="Times New Roman"/>
                <w:shd w:val="clear" w:color="auto" w:fill="F5F5F5"/>
              </w:rPr>
              <w:t>. Благовещенск, 2023. С. 287-292.</w:t>
            </w:r>
          </w:p>
        </w:tc>
      </w:tr>
      <w:tr w:rsidR="00210767" w:rsidRPr="00210767" w14:paraId="04D7C55F" w14:textId="77777777" w:rsidTr="00C51746">
        <w:trPr>
          <w:trHeight w:val="1232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700D26" w14:textId="7CD7F3FF" w:rsidR="00210767" w:rsidRPr="00210767" w:rsidRDefault="00C22417" w:rsidP="00210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0767" w:rsidRPr="0021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B5488A" w14:textId="77777777" w:rsidR="00210767" w:rsidRPr="00E23906" w:rsidRDefault="00210767" w:rsidP="002107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Новожилова Т.Г., Бойко Р.А., Горбунов М.М.</w:t>
            </w:r>
          </w:p>
        </w:tc>
        <w:tc>
          <w:tcPr>
            <w:tcW w:w="4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ACB8E3" w14:textId="4E15394B" w:rsidR="00210767" w:rsidRPr="001D45C8" w:rsidRDefault="00210767" w:rsidP="00210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5C8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лечебной физической культуры взрослым населением </w:t>
            </w:r>
            <w:r w:rsidR="00C60E3E" w:rsidRPr="001D45C8">
              <w:rPr>
                <w:rFonts w:ascii="Times New Roman" w:eastAsia="Times New Roman" w:hAnsi="Times New Roman" w:cs="Times New Roman"/>
                <w:lang w:eastAsia="ru-RU"/>
              </w:rPr>
              <w:t>для профилактики</w:t>
            </w:r>
            <w:r w:rsidRPr="001D45C8">
              <w:rPr>
                <w:rFonts w:ascii="Times New Roman" w:eastAsia="Times New Roman" w:hAnsi="Times New Roman" w:cs="Times New Roman"/>
                <w:lang w:eastAsia="ru-RU"/>
              </w:rPr>
              <w:t xml:space="preserve"> болевого синдрома при остеохондрозе поясничного отдела позвоночника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3DC5BD" w14:textId="77777777" w:rsidR="00210767" w:rsidRPr="001D45C8" w:rsidRDefault="00210767" w:rsidP="00210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5C8">
              <w:rPr>
                <w:rFonts w:ascii="Times New Roman" w:eastAsia="Calibri" w:hAnsi="Times New Roman" w:cs="Calibri"/>
              </w:rPr>
              <w:t xml:space="preserve">Молодежь 21 века: шаг в будущее. Материалы </w:t>
            </w:r>
            <w:r w:rsidRPr="001D45C8">
              <w:rPr>
                <w:rFonts w:ascii="Times New Roman" w:eastAsia="Calibri" w:hAnsi="Times New Roman" w:cs="Calibri"/>
                <w:lang w:val="en-US"/>
              </w:rPr>
              <w:t>XXIV</w:t>
            </w:r>
            <w:r w:rsidRPr="001D45C8">
              <w:rPr>
                <w:rFonts w:ascii="Times New Roman" w:eastAsia="Calibri" w:hAnsi="Times New Roman" w:cs="Calibri"/>
              </w:rPr>
              <w:t xml:space="preserve"> региональной научно-практической конференции (18 мая 2023 г., Благовещенск) Т.3.- С.48-50.</w:t>
            </w:r>
          </w:p>
        </w:tc>
      </w:tr>
      <w:tr w:rsidR="00210767" w:rsidRPr="00210767" w14:paraId="4731D5AE" w14:textId="77777777" w:rsidTr="00C51746">
        <w:trPr>
          <w:trHeight w:val="1232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BB7B97" w14:textId="567301DA" w:rsidR="00210767" w:rsidRPr="00210767" w:rsidRDefault="00C22417" w:rsidP="00210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0767" w:rsidRPr="0021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8144E6" w14:textId="77777777" w:rsidR="00210767" w:rsidRPr="00E23906" w:rsidRDefault="00210767" w:rsidP="002107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Calibri" w:hAnsi="Times New Roman" w:cs="Calibri"/>
              </w:rPr>
              <w:t>Печерица Г.Ю.</w:t>
            </w:r>
            <w:r w:rsidRPr="00E23906">
              <w:rPr>
                <w:rFonts w:ascii="Times New Roman" w:eastAsia="Calibri" w:hAnsi="Times New Roman" w:cs="Calibri"/>
                <w:shd w:val="clear" w:color="auto" w:fill="F5F5F5"/>
              </w:rPr>
              <w:t xml:space="preserve"> Горбунов М.М.</w:t>
            </w:r>
          </w:p>
        </w:tc>
        <w:tc>
          <w:tcPr>
            <w:tcW w:w="4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3CD465" w14:textId="77777777" w:rsidR="00210767" w:rsidRPr="00210767" w:rsidRDefault="00210767" w:rsidP="00210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рукопашного боя как вид спорта 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ACD9F2" w14:textId="77777777" w:rsidR="00210767" w:rsidRPr="00210767" w:rsidRDefault="00210767" w:rsidP="002107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10767">
              <w:rPr>
                <w:rFonts w:ascii="Times New Roman" w:eastAsia="Calibri" w:hAnsi="Times New Roman" w:cs="Calibri"/>
              </w:rPr>
              <w:t>Международная студенческая научно-практическая конференция «Научное сообщество 21 столетия».</w:t>
            </w:r>
          </w:p>
        </w:tc>
      </w:tr>
    </w:tbl>
    <w:p w14:paraId="5918B062" w14:textId="63E0E9DD" w:rsidR="00210767" w:rsidRDefault="00210767" w:rsidP="00210767">
      <w:pPr>
        <w:rPr>
          <w:rFonts w:ascii="Times New Roman" w:hAnsi="Times New Roman" w:cs="Times New Roman"/>
        </w:rPr>
      </w:pPr>
    </w:p>
    <w:p w14:paraId="4678BFE4" w14:textId="1C06FD9E" w:rsidR="00210767" w:rsidRDefault="00210767" w:rsidP="00210767">
      <w:pPr>
        <w:rPr>
          <w:rFonts w:ascii="Times New Roman" w:hAnsi="Times New Roman" w:cs="Times New Roman"/>
        </w:rPr>
      </w:pPr>
      <w:r w:rsidRPr="00210767">
        <w:rPr>
          <w:rFonts w:ascii="Times New Roman" w:hAnsi="Times New Roman" w:cs="Times New Roman"/>
        </w:rPr>
        <w:t xml:space="preserve">Работа в редакционных коллегиях (журналов, сборников), исполнение функций ответственного (главного) редактора научного журнала, периодического сборника трудов / </w:t>
      </w:r>
      <w:proofErr w:type="spellStart"/>
      <w:r w:rsidRPr="00210767">
        <w:rPr>
          <w:rFonts w:ascii="Times New Roman" w:hAnsi="Times New Roman" w:cs="Times New Roman"/>
        </w:rPr>
        <w:t>ма-териалов</w:t>
      </w:r>
      <w:proofErr w:type="spellEnd"/>
      <w:r w:rsidRPr="00210767">
        <w:rPr>
          <w:rFonts w:ascii="Times New Roman" w:hAnsi="Times New Roman" w:cs="Times New Roman"/>
        </w:rPr>
        <w:t xml:space="preserve"> научных конференций</w:t>
      </w:r>
    </w:p>
    <w:tbl>
      <w:tblPr>
        <w:tblW w:w="935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58"/>
        <w:gridCol w:w="2519"/>
        <w:gridCol w:w="3827"/>
        <w:gridCol w:w="2552"/>
      </w:tblGrid>
      <w:tr w:rsidR="00210767" w:rsidRPr="00210767" w14:paraId="1035BA8E" w14:textId="77777777" w:rsidTr="00A40DA2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40A863" w14:textId="77777777" w:rsidR="00210767" w:rsidRPr="00210767" w:rsidRDefault="00210767" w:rsidP="00210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88A8F7" w14:textId="77777777" w:rsidR="00210767" w:rsidRPr="00210767" w:rsidRDefault="00210767" w:rsidP="002107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 преподавателя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C7051D" w14:textId="77777777" w:rsidR="00210767" w:rsidRPr="00210767" w:rsidRDefault="00210767" w:rsidP="002107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научного журнала, сборника трудов / материалов научных конференций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1C0D44" w14:textId="77777777" w:rsidR="00210767" w:rsidRPr="00210767" w:rsidRDefault="00210767" w:rsidP="002107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(</w:t>
            </w:r>
            <w:r w:rsidRPr="0021076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(главный) редактор / член редколлегии)</w:t>
            </w:r>
          </w:p>
        </w:tc>
      </w:tr>
      <w:tr w:rsidR="00210767" w:rsidRPr="00210767" w14:paraId="0C8D1DCF" w14:textId="77777777" w:rsidTr="00A40DA2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428CAF" w14:textId="77777777" w:rsidR="00210767" w:rsidRPr="00210767" w:rsidRDefault="00210767" w:rsidP="00210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1C1122" w14:textId="77777777" w:rsidR="00210767" w:rsidRPr="00210767" w:rsidRDefault="00210767" w:rsidP="002107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Горбунов М.М.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CA0D0F" w14:textId="77777777" w:rsidR="00210767" w:rsidRPr="001D45C8" w:rsidRDefault="00210767" w:rsidP="001D45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45C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Всероссийской</w:t>
            </w:r>
            <w:r w:rsidRPr="001D45C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 научно-практической конференции с международным участием «Теоретические и практические проблемы физической </w:t>
            </w:r>
            <w:r w:rsidRPr="001D45C8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lastRenderedPageBreak/>
              <w:t>культуры и спорта»,</w:t>
            </w:r>
            <w:r w:rsidRPr="001D45C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посвященной 70-летию факультета физической культуры и спорта БГПУ.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63CBC6" w14:textId="77777777" w:rsidR="00210767" w:rsidRPr="001D45C8" w:rsidRDefault="00210767" w:rsidP="001D45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45C8">
              <w:rPr>
                <w:rFonts w:ascii="Times New Roman" w:eastAsia="Calibri" w:hAnsi="Times New Roman" w:cs="Times New Roman"/>
              </w:rPr>
              <w:lastRenderedPageBreak/>
              <w:t>член редколлегии</w:t>
            </w:r>
          </w:p>
        </w:tc>
      </w:tr>
    </w:tbl>
    <w:p w14:paraId="3DAE5AB8" w14:textId="3612526D" w:rsidR="00210767" w:rsidRDefault="00210767" w:rsidP="00210767">
      <w:pPr>
        <w:rPr>
          <w:rFonts w:ascii="Times New Roman" w:hAnsi="Times New Roman" w:cs="Times New Roman"/>
        </w:rPr>
      </w:pPr>
    </w:p>
    <w:p w14:paraId="77F0E368" w14:textId="5846CCDA" w:rsidR="00210767" w:rsidRDefault="00210767" w:rsidP="00210767">
      <w:pPr>
        <w:rPr>
          <w:rFonts w:ascii="Times New Roman" w:hAnsi="Times New Roman" w:cs="Times New Roman"/>
        </w:rPr>
      </w:pPr>
      <w:r w:rsidRPr="00210767">
        <w:rPr>
          <w:rFonts w:ascii="Times New Roman" w:hAnsi="Times New Roman" w:cs="Times New Roman"/>
        </w:rPr>
        <w:t xml:space="preserve">Участие в патентной, изобретательской деятельности (при условии указания БГПУ в </w:t>
      </w:r>
      <w:proofErr w:type="gramStart"/>
      <w:r w:rsidRPr="00210767">
        <w:rPr>
          <w:rFonts w:ascii="Times New Roman" w:hAnsi="Times New Roman" w:cs="Times New Roman"/>
        </w:rPr>
        <w:t>ка-</w:t>
      </w:r>
      <w:proofErr w:type="spellStart"/>
      <w:r w:rsidRPr="00210767">
        <w:rPr>
          <w:rFonts w:ascii="Times New Roman" w:hAnsi="Times New Roman" w:cs="Times New Roman"/>
        </w:rPr>
        <w:t>честве</w:t>
      </w:r>
      <w:proofErr w:type="spellEnd"/>
      <w:proofErr w:type="gramEnd"/>
      <w:r w:rsidRPr="00210767">
        <w:rPr>
          <w:rFonts w:ascii="Times New Roman" w:hAnsi="Times New Roman" w:cs="Times New Roman"/>
        </w:rPr>
        <w:t xml:space="preserve"> держателя охранного документа)</w:t>
      </w:r>
    </w:p>
    <w:tbl>
      <w:tblPr>
        <w:tblW w:w="946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17"/>
        <w:gridCol w:w="1839"/>
        <w:gridCol w:w="2995"/>
        <w:gridCol w:w="2217"/>
        <w:gridCol w:w="1895"/>
      </w:tblGrid>
      <w:tr w:rsidR="00210767" w:rsidRPr="00210767" w14:paraId="222371CF" w14:textId="77777777" w:rsidTr="00A40DA2">
        <w:trPr>
          <w:trHeight w:val="950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692592" w14:textId="77777777" w:rsidR="00210767" w:rsidRPr="00210767" w:rsidRDefault="00210767" w:rsidP="00210767">
            <w:pPr>
              <w:rPr>
                <w:rFonts w:ascii="Times New Roman" w:hAnsi="Times New Roman" w:cs="Times New Roman"/>
                <w:b/>
              </w:rPr>
            </w:pPr>
            <w:r w:rsidRPr="0021076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D350BF" w14:textId="77777777" w:rsidR="00210767" w:rsidRPr="00210767" w:rsidRDefault="00210767" w:rsidP="00210767">
            <w:pPr>
              <w:rPr>
                <w:rFonts w:ascii="Times New Roman" w:hAnsi="Times New Roman" w:cs="Times New Roman"/>
                <w:b/>
              </w:rPr>
            </w:pPr>
            <w:r w:rsidRPr="00210767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CD68C7" w14:textId="77777777" w:rsidR="00210767" w:rsidRPr="00210767" w:rsidRDefault="00210767" w:rsidP="00210767">
            <w:pPr>
              <w:rPr>
                <w:rFonts w:ascii="Times New Roman" w:hAnsi="Times New Roman" w:cs="Times New Roman"/>
                <w:b/>
              </w:rPr>
            </w:pPr>
            <w:r w:rsidRPr="00210767">
              <w:rPr>
                <w:rFonts w:ascii="Times New Roman" w:hAnsi="Times New Roman" w:cs="Times New Roman"/>
                <w:b/>
              </w:rPr>
              <w:t>Название патента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399FBE" w14:textId="77777777" w:rsidR="00210767" w:rsidRPr="00210767" w:rsidRDefault="00210767" w:rsidP="00210767">
            <w:pPr>
              <w:rPr>
                <w:rFonts w:ascii="Times New Roman" w:hAnsi="Times New Roman" w:cs="Times New Roman"/>
                <w:b/>
              </w:rPr>
            </w:pPr>
            <w:r w:rsidRPr="00210767">
              <w:rPr>
                <w:rFonts w:ascii="Times New Roman" w:hAnsi="Times New Roman" w:cs="Times New Roman"/>
                <w:b/>
              </w:rPr>
              <w:t>Дата выдачи патента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202D5" w14:textId="77777777" w:rsidR="00210767" w:rsidRPr="00210767" w:rsidRDefault="00210767" w:rsidP="00210767">
            <w:pPr>
              <w:rPr>
                <w:rFonts w:ascii="Times New Roman" w:hAnsi="Times New Roman" w:cs="Times New Roman"/>
                <w:b/>
              </w:rPr>
            </w:pPr>
            <w:r w:rsidRPr="00210767">
              <w:rPr>
                <w:rFonts w:ascii="Times New Roman" w:hAnsi="Times New Roman" w:cs="Times New Roman"/>
                <w:b/>
              </w:rPr>
              <w:t>Соавторы</w:t>
            </w:r>
          </w:p>
        </w:tc>
      </w:tr>
      <w:tr w:rsidR="00210767" w:rsidRPr="00210767" w14:paraId="013D9912" w14:textId="77777777" w:rsidTr="00A40DA2">
        <w:trPr>
          <w:trHeight w:val="950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D1D02A" w14:textId="77777777" w:rsidR="00210767" w:rsidRPr="00210767" w:rsidRDefault="00210767" w:rsidP="00210767">
            <w:pPr>
              <w:rPr>
                <w:rFonts w:ascii="Times New Roman" w:hAnsi="Times New Roman" w:cs="Times New Roman"/>
              </w:rPr>
            </w:pPr>
            <w:r w:rsidRPr="00210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2BBD6A" w14:textId="77777777" w:rsidR="00210767" w:rsidRPr="00210767" w:rsidRDefault="00210767" w:rsidP="00210767">
            <w:pPr>
              <w:rPr>
                <w:rFonts w:ascii="Times New Roman" w:hAnsi="Times New Roman" w:cs="Times New Roman"/>
              </w:rPr>
            </w:pPr>
            <w:r w:rsidRPr="00210767">
              <w:rPr>
                <w:rFonts w:ascii="Times New Roman" w:hAnsi="Times New Roman" w:cs="Times New Roman"/>
              </w:rPr>
              <w:t>Бойко Р.А.</w:t>
            </w: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0E6366" w14:textId="77777777" w:rsidR="00210767" w:rsidRPr="00210767" w:rsidRDefault="00210767" w:rsidP="00210767">
            <w:pPr>
              <w:rPr>
                <w:rFonts w:ascii="Times New Roman" w:hAnsi="Times New Roman" w:cs="Times New Roman"/>
              </w:rPr>
            </w:pPr>
            <w:r w:rsidRPr="00210767">
              <w:rPr>
                <w:rFonts w:ascii="Times New Roman" w:hAnsi="Times New Roman" w:cs="Times New Roman"/>
              </w:rPr>
              <w:t>Ортопедическое устройство для коррекции угла таза ребёнка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081C5D" w14:textId="77777777" w:rsidR="00210767" w:rsidRPr="00210767" w:rsidRDefault="00210767" w:rsidP="00210767">
            <w:pPr>
              <w:rPr>
                <w:rFonts w:ascii="Times New Roman" w:hAnsi="Times New Roman" w:cs="Times New Roman"/>
              </w:rPr>
            </w:pPr>
            <w:r w:rsidRPr="00210767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51399" w14:textId="77777777" w:rsidR="00210767" w:rsidRPr="00210767" w:rsidRDefault="00210767" w:rsidP="00210767">
            <w:pPr>
              <w:rPr>
                <w:rFonts w:ascii="Times New Roman" w:hAnsi="Times New Roman" w:cs="Times New Roman"/>
              </w:rPr>
            </w:pPr>
            <w:r w:rsidRPr="00210767">
              <w:rPr>
                <w:rFonts w:ascii="Times New Roman" w:hAnsi="Times New Roman" w:cs="Times New Roman"/>
              </w:rPr>
              <w:t>Фомина Татьяна Анатольевна</w:t>
            </w:r>
          </w:p>
        </w:tc>
      </w:tr>
    </w:tbl>
    <w:p w14:paraId="2F2DB916" w14:textId="2975DAB3" w:rsidR="00B25DB1" w:rsidRDefault="00B25DB1" w:rsidP="00210767">
      <w:pPr>
        <w:rPr>
          <w:rFonts w:ascii="Times New Roman" w:hAnsi="Times New Roman" w:cs="Times New Roman"/>
        </w:rPr>
      </w:pPr>
    </w:p>
    <w:p w14:paraId="2953C611" w14:textId="218D241B" w:rsidR="00397952" w:rsidRPr="00E23906" w:rsidRDefault="00E23906" w:rsidP="003979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3906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</w:t>
      </w:r>
      <w:r w:rsidRPr="00E2390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23906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  <w:r w:rsidRPr="00E2390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2390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профессорско-преподавательского</w:t>
      </w:r>
      <w:r w:rsidRPr="00E2390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239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состава</w:t>
      </w:r>
    </w:p>
    <w:tbl>
      <w:tblPr>
        <w:tblW w:w="950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7089"/>
      </w:tblGrid>
      <w:tr w:rsidR="00397952" w14:paraId="6799C72F" w14:textId="77777777" w:rsidTr="00E23906">
        <w:trPr>
          <w:trHeight w:val="570"/>
        </w:trPr>
        <w:tc>
          <w:tcPr>
            <w:tcW w:w="9504" w:type="dxa"/>
            <w:gridSpan w:val="2"/>
          </w:tcPr>
          <w:p w14:paraId="7457CE7F" w14:textId="77777777" w:rsidR="00397952" w:rsidRPr="007E4DE5" w:rsidRDefault="00397952" w:rsidP="0003428A">
            <w:pPr>
              <w:jc w:val="center"/>
              <w:rPr>
                <w:rFonts w:ascii="Times New Roman" w:hAnsi="Times New Roman" w:cs="Times New Roman"/>
              </w:rPr>
            </w:pPr>
            <w:r w:rsidRPr="007E4DE5">
              <w:rPr>
                <w:rFonts w:ascii="Times New Roman" w:hAnsi="Times New Roman" w:cs="Times New Roman"/>
              </w:rPr>
              <w:t>Кафедра Теории и методики физической культуры, безопасности жизнедеятельности и здоровья</w:t>
            </w:r>
          </w:p>
        </w:tc>
      </w:tr>
      <w:tr w:rsidR="00397952" w14:paraId="4907906D" w14:textId="77777777" w:rsidTr="00E23906">
        <w:trPr>
          <w:trHeight w:val="660"/>
        </w:trPr>
        <w:tc>
          <w:tcPr>
            <w:tcW w:w="2415" w:type="dxa"/>
          </w:tcPr>
          <w:p w14:paraId="117B4964" w14:textId="77777777" w:rsidR="00397952" w:rsidRPr="007E4DE5" w:rsidRDefault="00397952" w:rsidP="0003428A">
            <w:pPr>
              <w:jc w:val="center"/>
              <w:rPr>
                <w:rFonts w:ascii="Times New Roman" w:hAnsi="Times New Roman" w:cs="Times New Roman"/>
              </w:rPr>
            </w:pPr>
            <w:r w:rsidRPr="007E4DE5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7089" w:type="dxa"/>
          </w:tcPr>
          <w:p w14:paraId="41BB49B6" w14:textId="77777777" w:rsidR="00397952" w:rsidRPr="007E4DE5" w:rsidRDefault="00397952" w:rsidP="0003428A">
            <w:pPr>
              <w:jc w:val="center"/>
              <w:rPr>
                <w:rFonts w:ascii="Times New Roman" w:hAnsi="Times New Roman" w:cs="Times New Roman"/>
              </w:rPr>
            </w:pPr>
            <w:r w:rsidRPr="007E4DE5"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397952" w14:paraId="1CF5A96C" w14:textId="77777777" w:rsidTr="00E23906">
        <w:trPr>
          <w:trHeight w:val="3600"/>
        </w:trPr>
        <w:tc>
          <w:tcPr>
            <w:tcW w:w="2415" w:type="dxa"/>
          </w:tcPr>
          <w:p w14:paraId="423C801C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t xml:space="preserve">Горбунов </w:t>
            </w:r>
          </w:p>
          <w:p w14:paraId="260B9C33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t xml:space="preserve">Михаил </w:t>
            </w:r>
          </w:p>
          <w:p w14:paraId="267404D4" w14:textId="77777777" w:rsidR="00397952" w:rsidRDefault="00397952" w:rsidP="0003428A">
            <w:r w:rsidRPr="009E1E85">
              <w:rPr>
                <w:rFonts w:ascii="Times New Roman" w:eastAsia="Calibri" w:hAnsi="Times New Roman" w:cs="Times New Roman"/>
              </w:rPr>
              <w:t>Михайлович (штатный)</w:t>
            </w:r>
          </w:p>
        </w:tc>
        <w:tc>
          <w:tcPr>
            <w:tcW w:w="7089" w:type="dxa"/>
          </w:tcPr>
          <w:p w14:paraId="4BEA0A9D" w14:textId="77777777" w:rsidR="00397952" w:rsidRPr="009E1E85" w:rsidRDefault="00397952" w:rsidP="0003428A">
            <w:pPr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 xml:space="preserve">Удостоверение о повышении квалификации № 282405453698 от 29.09.2017 г., </w:t>
            </w:r>
          </w:p>
          <w:p w14:paraId="6CA5FB74" w14:textId="77777777" w:rsidR="00397952" w:rsidRPr="009E1E85" w:rsidRDefault="00397952" w:rsidP="0003428A">
            <w:pPr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 xml:space="preserve">«Особенности обучения в вузе лиц с ограниченными возможностями здоровья», 72 ч., г. Благовещенск, ФГБОУ ВО </w:t>
            </w:r>
          </w:p>
          <w:p w14:paraId="36AC89DA" w14:textId="77777777" w:rsidR="00397952" w:rsidRPr="009E1E85" w:rsidRDefault="00397952" w:rsidP="0003428A">
            <w:pPr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«БГПУ»;</w:t>
            </w:r>
          </w:p>
          <w:p w14:paraId="14313BA7" w14:textId="77777777" w:rsidR="00397952" w:rsidRPr="009E1E85" w:rsidRDefault="00397952" w:rsidP="0003428A">
            <w:pPr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 № 282407182340 от 22.12.2018 г., «Информационно- коммуникационные технологии в профессиональной деятельности преподавателя. Использование и поддержка электронной информационно- образовательной среды вуза», 36 ч., г. Благовещенск, ФГБОУ ВО «АГМА» Министерства здравоохранения РФ; </w:t>
            </w:r>
          </w:p>
          <w:p w14:paraId="3FCA25C6" w14:textId="77777777" w:rsidR="00397952" w:rsidRPr="009E1E85" w:rsidRDefault="00397952" w:rsidP="0003428A">
            <w:pPr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 УПК № 19 091528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4917E7EF" w14:textId="77777777" w:rsidR="00397952" w:rsidRPr="009E1E85" w:rsidRDefault="00397952" w:rsidP="0003428A">
            <w:pPr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 № 2824010570957 от 27.02.2020 г., «Подготовка руководителей занятий по курсовому обучению населения в области ГО и защиты от ЧС», 21 ч., г. Благовещенск, ГОБУ ДПО «Учебно-методический центр по ГО, ЧС и ПБ Амурской области»;</w:t>
            </w:r>
          </w:p>
          <w:p w14:paraId="35298ED9" w14:textId="77777777" w:rsidR="00397952" w:rsidRPr="009E1E85" w:rsidRDefault="00397952" w:rsidP="0003428A">
            <w:pPr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 xml:space="preserve">Удостоверение о повышении квалификации № 272413451014 от 15.01.2021 г., «Создание электронного учебного курса в </w:t>
            </w:r>
            <w:r w:rsidRPr="009E1E85">
              <w:rPr>
                <w:rFonts w:ascii="Times New Roman" w:hAnsi="Times New Roman" w:cs="Times New Roman"/>
                <w:lang w:val="en-US"/>
              </w:rPr>
              <w:t>LMS</w:t>
            </w:r>
            <w:r w:rsidRPr="009E1E85">
              <w:rPr>
                <w:rFonts w:ascii="Times New Roman" w:hAnsi="Times New Roman" w:cs="Times New Roman"/>
              </w:rPr>
              <w:t xml:space="preserve"> </w:t>
            </w:r>
            <w:r w:rsidRPr="009E1E85">
              <w:rPr>
                <w:rFonts w:ascii="Times New Roman" w:hAnsi="Times New Roman" w:cs="Times New Roman"/>
                <w:lang w:val="en-US"/>
              </w:rPr>
              <w:t>Moodle</w:t>
            </w:r>
            <w:r w:rsidRPr="009E1E85">
              <w:rPr>
                <w:rFonts w:ascii="Times New Roman" w:hAnsi="Times New Roman" w:cs="Times New Roman"/>
              </w:rPr>
              <w:t>”, 72 ч., г. Хабаровск, ФГБОУ ВО «ТОГУ»;</w:t>
            </w:r>
          </w:p>
          <w:p w14:paraId="1659D834" w14:textId="77777777" w:rsidR="00397952" w:rsidRPr="009E1E85" w:rsidRDefault="00397952" w:rsidP="0003428A">
            <w:pPr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Сертификат б/н от 24.03.2021 г., «Основы спортивного адаптивного плавания для лиц с ограниченными возможностями здоровья», г. Благовещенск, региональная общественная организация «Содействие»</w:t>
            </w:r>
          </w:p>
          <w:p w14:paraId="0FC7ED4E" w14:textId="77777777" w:rsidR="00397952" w:rsidRPr="009E1E85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Сертификат № б/н от 28.10.2021 «Х111 международный симпозиум по спортивной медицине и реабилитации». Сеченовский университет, г. Москва</w:t>
            </w:r>
          </w:p>
          <w:p w14:paraId="03E77579" w14:textId="77777777" w:rsidR="00397952" w:rsidRPr="009E1E85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255E8" w14:textId="77777777" w:rsidR="00397952" w:rsidRPr="009E1E85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502413990067</w:t>
            </w:r>
          </w:p>
          <w:p w14:paraId="45F692E7" w14:textId="66D1EDB7" w:rsidR="00397952" w:rsidRPr="009E1E85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 xml:space="preserve">от 11.11.2021 «Эндокринология в спорте», 36 час. АНО ОВО Центросоюза РФ «Российский университет кооперации», г. Мытищи Московская обл. </w:t>
            </w:r>
          </w:p>
          <w:p w14:paraId="1F6E77CB" w14:textId="77777777" w:rsidR="00397952" w:rsidRPr="009E1E85" w:rsidRDefault="00397952" w:rsidP="0003428A">
            <w:pPr>
              <w:jc w:val="both"/>
              <w:rPr>
                <w:rFonts w:ascii="Times New Roman" w:hAnsi="Times New Roman" w:cs="Times New Roman"/>
              </w:rPr>
            </w:pPr>
          </w:p>
          <w:p w14:paraId="6BF67259" w14:textId="77777777" w:rsidR="00397952" w:rsidRPr="009E1E85" w:rsidRDefault="00397952" w:rsidP="0003428A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Сертификат от 10.02.2022 Повышение квалификации «</w:t>
            </w:r>
            <w:proofErr w:type="spellStart"/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Нутрилогия</w:t>
            </w:r>
            <w:proofErr w:type="spellEnd"/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 xml:space="preserve"> в спорте», 36 час. ООО «АНТЕМА Консалтинг энд </w:t>
            </w:r>
            <w:proofErr w:type="spellStart"/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Ивентс</w:t>
            </w:r>
            <w:proofErr w:type="spellEnd"/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 xml:space="preserve">», г. Москва </w:t>
            </w:r>
          </w:p>
          <w:p w14:paraId="688DA4BC" w14:textId="77777777" w:rsidR="00397952" w:rsidRPr="009E1E85" w:rsidRDefault="00397952" w:rsidP="0003428A"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702417537032 от 21.11.2022 «Проектирование программы ДПО от анализа рынка до визитки курса», 72 час., ФГБОУ ВО «Томский государственный университет систем управления и радиоэлектроники», г. Томск</w:t>
            </w:r>
          </w:p>
        </w:tc>
      </w:tr>
      <w:tr w:rsidR="00397952" w14:paraId="2E769891" w14:textId="77777777" w:rsidTr="00E23906">
        <w:trPr>
          <w:trHeight w:val="3600"/>
        </w:trPr>
        <w:tc>
          <w:tcPr>
            <w:tcW w:w="2415" w:type="dxa"/>
          </w:tcPr>
          <w:p w14:paraId="17716802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lastRenderedPageBreak/>
              <w:t>Бойко</w:t>
            </w:r>
          </w:p>
          <w:p w14:paraId="74AFCB0C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t>Роман</w:t>
            </w:r>
          </w:p>
          <w:p w14:paraId="170D7FA7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t>Александрович (штатный)</w:t>
            </w:r>
          </w:p>
          <w:p w14:paraId="7BE6D98B" w14:textId="77777777" w:rsidR="00397952" w:rsidRDefault="00397952" w:rsidP="0003428A"/>
        </w:tc>
        <w:tc>
          <w:tcPr>
            <w:tcW w:w="7089" w:type="dxa"/>
          </w:tcPr>
          <w:p w14:paraId="6234AC52" w14:textId="77777777" w:rsidR="00397952" w:rsidRPr="00E23906" w:rsidRDefault="00397952" w:rsidP="0003428A">
            <w:pPr>
              <w:rPr>
                <w:rFonts w:ascii="Times New Roman" w:eastAsia="Calibri" w:hAnsi="Times New Roman" w:cs="Times New Roman"/>
              </w:rPr>
            </w:pPr>
            <w:r w:rsidRPr="00E23906">
              <w:rPr>
                <w:rFonts w:ascii="Times New Roman" w:eastAsia="Calibri" w:hAnsi="Times New Roman" w:cs="Times New Roman"/>
              </w:rPr>
              <w:t>Диплом о профессиональной переподготовке № 375906 от 26.05.2009, «Преподаватель высшей школы», ФПК и ПК «БГПУ» 1080 час., г. Благовещенск;</w:t>
            </w:r>
          </w:p>
          <w:p w14:paraId="19C3A553" w14:textId="77777777" w:rsidR="00397952" w:rsidRPr="00E23906" w:rsidRDefault="00397952" w:rsidP="0003428A">
            <w:pPr>
              <w:rPr>
                <w:rFonts w:ascii="Times New Roman" w:eastAsia="Calibri" w:hAnsi="Times New Roman" w:cs="Times New Roman"/>
              </w:rPr>
            </w:pPr>
            <w:r w:rsidRPr="00E23906">
              <w:rPr>
                <w:rFonts w:ascii="Times New Roman" w:eastAsia="Calibri" w:hAnsi="Times New Roman" w:cs="Times New Roman"/>
              </w:rPr>
              <w:t>Диплом о профессиональной переподготовке 282401748727 от 03.07.2015, педагог по адаптивной физической культуре, 540 час., ФГБОУ ВО «БГПУ» г. Благовещенск;</w:t>
            </w:r>
          </w:p>
          <w:p w14:paraId="01AA2B56" w14:textId="77777777" w:rsidR="00397952" w:rsidRPr="00E23906" w:rsidRDefault="00397952" w:rsidP="0003428A">
            <w:pPr>
              <w:rPr>
                <w:rFonts w:ascii="Times New Roman" w:eastAsia="Calibri" w:hAnsi="Times New Roman" w:cs="Times New Roman"/>
              </w:rPr>
            </w:pPr>
            <w:r w:rsidRPr="00E23906">
              <w:rPr>
                <w:rFonts w:ascii="Times New Roman" w:eastAsia="Calibri" w:hAnsi="Times New Roman" w:cs="Times New Roman"/>
              </w:rPr>
              <w:t xml:space="preserve">Диплом о профессиональной переподготовке с присвоением квалификации «Педагог дополнительного образования» 180000232485,"Педагогика и методика дополнительного образования детей и взрослых: Спортивно-оздоровительная деятельность", г. Москва, АНО ДПО "МАПК", 2018 г.; </w:t>
            </w:r>
          </w:p>
          <w:p w14:paraId="784D2EF9" w14:textId="77777777" w:rsidR="00397952" w:rsidRPr="00E23906" w:rsidRDefault="00397952" w:rsidP="0003428A">
            <w:pPr>
              <w:rPr>
                <w:rFonts w:ascii="Times New Roman" w:eastAsia="Calibri" w:hAnsi="Times New Roman" w:cs="Times New Roman"/>
              </w:rPr>
            </w:pPr>
            <w:r w:rsidRPr="00E23906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 №282405454336 от 23.04.2018 г., "Технологии электронного обучения", 72 ч., г. Благовещенск, ФГБОУ ВО "БГПУ"; </w:t>
            </w:r>
          </w:p>
          <w:p w14:paraId="440FF128" w14:textId="36D08C5C" w:rsidR="00397952" w:rsidRPr="00E23906" w:rsidRDefault="00397952" w:rsidP="0003428A">
            <w:pPr>
              <w:rPr>
                <w:rFonts w:ascii="Times New Roman" w:eastAsia="Calibri" w:hAnsi="Times New Roman" w:cs="Times New Roman"/>
              </w:rPr>
            </w:pPr>
            <w:r w:rsidRPr="00E23906">
              <w:rPr>
                <w:rFonts w:ascii="Times New Roman" w:eastAsia="Calibri" w:hAnsi="Times New Roman" w:cs="Times New Roman"/>
              </w:rPr>
              <w:t>Сертификат б\н от 26.02.2019 г., «Физическая реабилитационная медицина. Организация процесса в современных реалиях, новейшие методики и практики", г. Нижний Новгород, "Международная академия медицинской реабилитации "</w:t>
            </w:r>
            <w:proofErr w:type="spellStart"/>
            <w:r w:rsidRPr="00E23906">
              <w:rPr>
                <w:rFonts w:ascii="Times New Roman" w:eastAsia="Calibri" w:hAnsi="Times New Roman" w:cs="Times New Roman"/>
              </w:rPr>
              <w:t>Экзарта</w:t>
            </w:r>
            <w:proofErr w:type="spellEnd"/>
            <w:r w:rsidRPr="00E23906">
              <w:rPr>
                <w:rFonts w:ascii="Times New Roman" w:eastAsia="Calibri" w:hAnsi="Times New Roman" w:cs="Times New Roman"/>
              </w:rPr>
              <w:t xml:space="preserve">"; </w:t>
            </w:r>
          </w:p>
          <w:p w14:paraId="32A363B9" w14:textId="58E2AF1F" w:rsidR="00397952" w:rsidRPr="00E23906" w:rsidRDefault="00397952" w:rsidP="0003428A">
            <w:pPr>
              <w:rPr>
                <w:rFonts w:ascii="Times New Roman" w:eastAsia="Calibri" w:hAnsi="Times New Roman" w:cs="Times New Roman"/>
              </w:rPr>
            </w:pPr>
            <w:r w:rsidRPr="00E23906">
              <w:rPr>
                <w:rFonts w:ascii="Times New Roman" w:eastAsia="Calibri" w:hAnsi="Times New Roman" w:cs="Times New Roman"/>
              </w:rPr>
              <w:t xml:space="preserve">Сертификат №9 от 20.04.2019 г., "Технологии спортивно-оздоровительного адаптивно-го плавания и гидрореабилитации", Республика Башкортостан, "Региональная общественная организация родите-лей детей с инвалидностью "Содействие"; </w:t>
            </w:r>
          </w:p>
          <w:p w14:paraId="41358207" w14:textId="3F2F4439" w:rsidR="00397952" w:rsidRPr="00E23906" w:rsidRDefault="00397952" w:rsidP="0003428A">
            <w:pPr>
              <w:rPr>
                <w:rFonts w:ascii="Times New Roman" w:eastAsia="Calibri" w:hAnsi="Times New Roman" w:cs="Times New Roman"/>
              </w:rPr>
            </w:pPr>
            <w:r w:rsidRPr="00E23906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 УПК № 19 091501 от 13.12.2019 г., "Противодействие коррупции в условиях цифровой транс-формации общества", 80 ч., г. Москва, ФГАОУ ВО "Российский университет дружбы народов"; </w:t>
            </w:r>
          </w:p>
          <w:p w14:paraId="3CCA2DDF" w14:textId="77777777" w:rsidR="00397952" w:rsidRPr="00E23906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3906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 №282410570954 от 27.02.2020 г., "Подготовка руководителей занятий по курсовому обучению населения в области ГО и защиты от ЧС", 21 ч., г. Благовещенск, ГОБУ ДПО "Учебно-методический центр по ГО, ЧС и пожарной безопасности Амурской области" </w:t>
            </w:r>
          </w:p>
          <w:p w14:paraId="334E89FF" w14:textId="77777777" w:rsidR="00397952" w:rsidRPr="00E23906" w:rsidRDefault="00397952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Сертификат № б/н от 24.03.2021 «Основы спортивного адаптивного плавания для лиц с ограниченными возможностями здоровья», г. Благовещенск</w:t>
            </w:r>
          </w:p>
          <w:p w14:paraId="6710C823" w14:textId="77777777" w:rsidR="00397952" w:rsidRPr="00E23906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о повышении квалификации № 782400063440 от 10.03.2022 г. </w:t>
            </w:r>
          </w:p>
          <w:p w14:paraId="09DAD204" w14:textId="77777777" w:rsidR="00397952" w:rsidRPr="00E23906" w:rsidRDefault="00397952" w:rsidP="0003428A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«Инновационные и цифровые технологии в образовании», 72 ч., ФГАОУ ВО «Санкт-Петербургский политехнический университет Петра Великого», г. Санкт-Петербург.</w:t>
            </w:r>
          </w:p>
          <w:p w14:paraId="2AB79B20" w14:textId="7CF6E913" w:rsidR="00397952" w:rsidRPr="00E23906" w:rsidRDefault="00397952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о повышении квалификации № 230000012174 от 28.06.2022 «Формирование функциональной грамотности в процессе подготовки педагогических кадров» (18 ч.). ФГАОУ ДПО «Академия реализации гос. политики и профессионального развития работников образования Министерства просвещения РФ» г. Москва, 2022 г. </w:t>
            </w:r>
          </w:p>
          <w:p w14:paraId="60C6F2E4" w14:textId="77777777" w:rsidR="00397952" w:rsidRPr="00E23906" w:rsidRDefault="00397952" w:rsidP="0003428A"/>
          <w:p w14:paraId="4B60ED9E" w14:textId="08358BA2" w:rsidR="00397952" w:rsidRPr="00E23906" w:rsidRDefault="00397952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Сертификат СТ1 0040556 от 02.03.2023 г. «Экспертно-аналитическая сессия образовательных организаций высшего образования по проведению конкурсов профессионального мастерства по физической культуре и спорту», 24 час., ГАОУ ВО г. Москвы, «МГУ спорта и туризма», г. Москва, 2023 г.</w:t>
            </w:r>
          </w:p>
          <w:p w14:paraId="6088A99A" w14:textId="77777777" w:rsidR="00397952" w:rsidRPr="00E23906" w:rsidRDefault="00397952" w:rsidP="0003428A"/>
          <w:p w14:paraId="75DF65AA" w14:textId="071410E6" w:rsidR="00397952" w:rsidRPr="00E23906" w:rsidRDefault="00397952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150000265571 от 22.05.2023 «Функциональные возможности федеральной государственной информационной системы «Моя школа» её применение в образовательном процессе» (24 час.) ФГАОУ ДПО «Академия реализации государственной. политики и профессионального развития работников образования Министерства просвещения РФ» г. Москва, 2023 г.</w:t>
            </w:r>
          </w:p>
          <w:p w14:paraId="164C1A1B" w14:textId="77777777" w:rsidR="00397952" w:rsidRPr="00E23906" w:rsidRDefault="00397952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922E4B" w14:textId="77777777" w:rsidR="00397952" w:rsidRPr="00E23906" w:rsidRDefault="00397952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Сертификат № б/н от 15.05.2023 «Интеллектуальная собственность в цифровой экономике: от заявки до внедрения», научно- образовательный центр ФГБУ ФИПС. РОСПАТЕНТ, 2023 г.</w:t>
            </w:r>
          </w:p>
          <w:p w14:paraId="0306945E" w14:textId="77777777" w:rsidR="00397952" w:rsidRPr="00E23906" w:rsidRDefault="00397952" w:rsidP="0003428A"/>
        </w:tc>
      </w:tr>
      <w:tr w:rsidR="00397952" w14:paraId="68C9B02B" w14:textId="77777777" w:rsidTr="00E23906">
        <w:trPr>
          <w:trHeight w:val="3600"/>
        </w:trPr>
        <w:tc>
          <w:tcPr>
            <w:tcW w:w="2415" w:type="dxa"/>
          </w:tcPr>
          <w:p w14:paraId="16C7BD6B" w14:textId="77777777" w:rsidR="00397952" w:rsidRPr="009E1E85" w:rsidRDefault="00397952" w:rsidP="0003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E1E85">
              <w:rPr>
                <w:rFonts w:ascii="Times New Roman" w:eastAsia="Calibri" w:hAnsi="Times New Roman" w:cs="Times New Roman"/>
              </w:rPr>
              <w:t>Маканников</w:t>
            </w:r>
            <w:proofErr w:type="spellEnd"/>
          </w:p>
          <w:p w14:paraId="07BA68AF" w14:textId="77777777" w:rsidR="00397952" w:rsidRPr="009E1E85" w:rsidRDefault="00397952" w:rsidP="0003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t>Эдуард</w:t>
            </w:r>
          </w:p>
          <w:p w14:paraId="154EC340" w14:textId="77777777" w:rsidR="00397952" w:rsidRPr="009E1E85" w:rsidRDefault="00397952" w:rsidP="0003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t>Иванович (штатный)</w:t>
            </w:r>
          </w:p>
          <w:p w14:paraId="09A53CE4" w14:textId="77777777" w:rsidR="00397952" w:rsidRPr="009E1E85" w:rsidRDefault="00397952" w:rsidP="0003428A"/>
        </w:tc>
        <w:tc>
          <w:tcPr>
            <w:tcW w:w="7089" w:type="dxa"/>
          </w:tcPr>
          <w:p w14:paraId="231DAF5D" w14:textId="77777777" w:rsidR="00397952" w:rsidRPr="00E23906" w:rsidRDefault="00397952" w:rsidP="0003428A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 ПК № 773300033666 от 06.12.2019 г.,   "Разработка, продвижение и реализация дополнительных профессиональных программ в соответствии с требованиями профессиональных стандартов", 72 ч., г. Москва, ФГБОУ ВО "Финансовый университете при Правительстве Российской Федерации"</w:t>
            </w:r>
          </w:p>
          <w:p w14:paraId="44DD4B47" w14:textId="77777777" w:rsidR="00397952" w:rsidRPr="00E23906" w:rsidRDefault="00397952" w:rsidP="0003428A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9DC5BC" w14:textId="77777777" w:rsidR="00397952" w:rsidRPr="00E23906" w:rsidRDefault="00397952" w:rsidP="0003428A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№230000012206 от 28.06.2022 г., "Формирование функциональной грамотности в процессе подготовки педагогических кадров", 18 ч., г. Москва, ФГАОУ ДПО "</w:t>
            </w:r>
            <w:proofErr w:type="spellStart"/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АРГПиПРРО</w:t>
            </w:r>
            <w:proofErr w:type="spellEnd"/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 xml:space="preserve"> РФ";</w:t>
            </w:r>
          </w:p>
          <w:p w14:paraId="57B7A4D9" w14:textId="77777777" w:rsidR="00397952" w:rsidRPr="00E23906" w:rsidRDefault="00397952" w:rsidP="0003428A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3BF3DF" w14:textId="77777777" w:rsidR="00397952" w:rsidRPr="00E23906" w:rsidRDefault="00397952" w:rsidP="0003428A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Диплом о профессиональной переподготовке №282401749137 от 13.05.2022 г. "Квалификация- преподаватель Экскурсовод", 1080 ч., г. Благовещенск, ФГБОУ ВО "БГПУ";</w:t>
            </w:r>
          </w:p>
          <w:p w14:paraId="06078017" w14:textId="77777777" w:rsidR="00397952" w:rsidRDefault="00397952" w:rsidP="0003428A"/>
        </w:tc>
      </w:tr>
      <w:tr w:rsidR="00397952" w14:paraId="77744CD3" w14:textId="77777777" w:rsidTr="00E23906">
        <w:trPr>
          <w:trHeight w:val="841"/>
        </w:trPr>
        <w:tc>
          <w:tcPr>
            <w:tcW w:w="2415" w:type="dxa"/>
          </w:tcPr>
          <w:p w14:paraId="1C785C35" w14:textId="77777777" w:rsidR="00397952" w:rsidRPr="009E1E85" w:rsidRDefault="00397952" w:rsidP="000342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Гаврилов Евгений Андреевич (штатный)</w:t>
            </w:r>
          </w:p>
          <w:p w14:paraId="50761706" w14:textId="77777777" w:rsidR="00397952" w:rsidRPr="009E1E85" w:rsidRDefault="00397952" w:rsidP="0003428A"/>
        </w:tc>
        <w:tc>
          <w:tcPr>
            <w:tcW w:w="7089" w:type="dxa"/>
          </w:tcPr>
          <w:p w14:paraId="5D5E1CBE" w14:textId="77777777" w:rsidR="00397952" w:rsidRPr="00E23906" w:rsidRDefault="00397952" w:rsidP="0003428A">
            <w:pPr>
              <w:rPr>
                <w:rFonts w:ascii="Times New Roman" w:hAnsi="Times New Roman" w:cs="Times New Roman"/>
              </w:rPr>
            </w:pPr>
            <w:r w:rsidRPr="00E23906">
              <w:rPr>
                <w:rFonts w:ascii="Times New Roman" w:hAnsi="Times New Roman" w:cs="Times New Roman"/>
              </w:rPr>
              <w:t>Удостоверение о повышении квалификации УПК № 19 91519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48B8F849" w14:textId="77777777" w:rsidR="00397952" w:rsidRPr="00E23906" w:rsidRDefault="00397952" w:rsidP="0003428A">
            <w:pPr>
              <w:rPr>
                <w:rFonts w:ascii="Times New Roman" w:hAnsi="Times New Roman" w:cs="Times New Roman"/>
              </w:rPr>
            </w:pPr>
            <w:r w:rsidRPr="00E23906">
              <w:rPr>
                <w:rFonts w:ascii="Times New Roman" w:hAnsi="Times New Roman" w:cs="Times New Roman"/>
              </w:rPr>
              <w:lastRenderedPageBreak/>
              <w:t>Удостоверение о повышении квалификации № 272409679858 от 15.01.2021 г., «Сопровождение образования детей с ОВЗ в условиях инклюзии: методический, психологический и социальный аспекты», 72 ч., г. Хабаровск, ФГБОУ ВО «ТОГУ»;</w:t>
            </w:r>
          </w:p>
          <w:p w14:paraId="7B19DF5C" w14:textId="77777777" w:rsidR="00397952" w:rsidRPr="00E23906" w:rsidRDefault="00397952" w:rsidP="0003428A">
            <w:pPr>
              <w:rPr>
                <w:rFonts w:ascii="Times New Roman" w:hAnsi="Times New Roman" w:cs="Times New Roman"/>
              </w:rPr>
            </w:pPr>
            <w:r w:rsidRPr="00E23906">
              <w:rPr>
                <w:rFonts w:ascii="Times New Roman" w:hAnsi="Times New Roman" w:cs="Times New Roman"/>
              </w:rPr>
              <w:t>Удостоверение о повышении квалификации № 272409680135 от 15.01.2021 г., «Управление инновациями в образовательной организации: от цели национального проекта «Образование» до нормы профессиональной деятельности педагога», 72 ч., г. Хабаровск, ФГБОУ ВО «ТОГУ»;</w:t>
            </w:r>
          </w:p>
          <w:p w14:paraId="2A9ABA45" w14:textId="77777777" w:rsidR="00397952" w:rsidRPr="00E23906" w:rsidRDefault="00397952" w:rsidP="0003428A">
            <w:pPr>
              <w:rPr>
                <w:rFonts w:ascii="Times New Roman" w:hAnsi="Times New Roman" w:cs="Times New Roman"/>
              </w:rPr>
            </w:pPr>
            <w:r w:rsidRPr="00E23906">
              <w:rPr>
                <w:rFonts w:ascii="Times New Roman" w:hAnsi="Times New Roman" w:cs="Times New Roman"/>
              </w:rPr>
              <w:t>Удостоверение о повышении квалификации № 272413727844 от 21.01.2021 г., «Основы инклюзивного образования, 72 час., г. Хабаровск, ФГБОУ ВО «ТОГУ».</w:t>
            </w:r>
          </w:p>
          <w:p w14:paraId="0CE8A7A3" w14:textId="77777777" w:rsidR="00397952" w:rsidRPr="00E23906" w:rsidRDefault="00397952" w:rsidP="0003428A">
            <w:pPr>
              <w:rPr>
                <w:rFonts w:ascii="Times New Roman" w:hAnsi="Times New Roman" w:cs="Times New Roman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Диплом о профессиональной переподготовке № 282401749140 от 13.05.2022 «Присвоение квалификации преподаватель», ЦПК и ПК ФГБОУ ВО «БГПУ», г. Благовещенск</w:t>
            </w:r>
          </w:p>
          <w:p w14:paraId="5473BF07" w14:textId="77777777" w:rsidR="00397952" w:rsidRDefault="00397952" w:rsidP="0003428A"/>
        </w:tc>
      </w:tr>
      <w:tr w:rsidR="00397952" w14:paraId="6F892350" w14:textId="77777777" w:rsidTr="00E23906">
        <w:trPr>
          <w:trHeight w:val="3600"/>
        </w:trPr>
        <w:tc>
          <w:tcPr>
            <w:tcW w:w="2415" w:type="dxa"/>
          </w:tcPr>
          <w:p w14:paraId="43B44053" w14:textId="77777777" w:rsidR="00397952" w:rsidRPr="009E1E85" w:rsidRDefault="00397952" w:rsidP="0003428A">
            <w:proofErr w:type="spellStart"/>
            <w:r w:rsidRPr="009E1E85">
              <w:rPr>
                <w:rFonts w:ascii="Times New Roman" w:eastAsia="Calibri" w:hAnsi="Times New Roman" w:cs="Times New Roman"/>
              </w:rPr>
              <w:lastRenderedPageBreak/>
              <w:t>Бутковская</w:t>
            </w:r>
            <w:proofErr w:type="spellEnd"/>
            <w:r w:rsidRPr="009E1E8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E1E85">
              <w:rPr>
                <w:rFonts w:ascii="Times New Roman" w:eastAsia="Calibri" w:hAnsi="Times New Roman" w:cs="Times New Roman"/>
              </w:rPr>
              <w:t>Галина</w:t>
            </w:r>
            <w:r w:rsidRPr="009E1E8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E1E85">
              <w:rPr>
                <w:rFonts w:ascii="Times New Roman" w:eastAsia="Calibri" w:hAnsi="Times New Roman" w:cs="Times New Roman"/>
              </w:rPr>
              <w:t>Евгеньевна (штатный)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48BC9" w14:textId="77777777" w:rsidR="00397952" w:rsidRPr="00E23906" w:rsidRDefault="00397952" w:rsidP="0003428A">
            <w:pPr>
              <w:shd w:val="clear" w:color="auto" w:fill="FF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№6617537 0059870 от 26.11.2021 г., "Формирование и оценивание функциональной грамотности обучающихся: глобальные компетенции", обучение с использованием дистанционных образовательных технологий", 40 ч., г. Нижний Тагил, ГАОУ ДПО "ИРО";</w:t>
            </w:r>
          </w:p>
          <w:p w14:paraId="3043A3D8" w14:textId="77777777" w:rsidR="00397952" w:rsidRPr="00E23906" w:rsidRDefault="00397952" w:rsidP="0003428A">
            <w:pPr>
              <w:shd w:val="clear" w:color="auto" w:fill="FF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F158D5" w14:textId="77777777" w:rsidR="00397952" w:rsidRPr="00E23906" w:rsidRDefault="00397952" w:rsidP="0003428A">
            <w:pPr>
              <w:shd w:val="clear" w:color="auto" w:fill="FF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Диплом о профессиональной переподготовке №282401749105 от 13.05.2022 г. "Квалификация- преподаватель", 1080 ч. г. Благовещенск, ФГБОУ ВО "БГПУ";</w:t>
            </w:r>
          </w:p>
          <w:p w14:paraId="1EE9A22C" w14:textId="77777777" w:rsidR="00397952" w:rsidRPr="00E23906" w:rsidRDefault="00397952" w:rsidP="00034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FF2DB5" w14:textId="77777777" w:rsidR="00397952" w:rsidRDefault="00397952" w:rsidP="0003428A">
            <w:r w:rsidRPr="00E23906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№702417537031 от 21.11.2022 г., "Проектирование программы ДПО: от анализа рынка до визитки курса" 72 ч., г. Томск, ФГБОУ ВО "Томский государственный университет систем управления и радиоэлектроники";</w:t>
            </w:r>
          </w:p>
        </w:tc>
      </w:tr>
      <w:tr w:rsidR="00397952" w14:paraId="668254B7" w14:textId="77777777" w:rsidTr="00E23906">
        <w:trPr>
          <w:trHeight w:val="2058"/>
        </w:trPr>
        <w:tc>
          <w:tcPr>
            <w:tcW w:w="2415" w:type="dxa"/>
          </w:tcPr>
          <w:p w14:paraId="7B1C947E" w14:textId="77777777" w:rsidR="00397952" w:rsidRPr="009E1E85" w:rsidRDefault="00397952" w:rsidP="0003428A">
            <w:proofErr w:type="spellStart"/>
            <w:r w:rsidRPr="009E1E85">
              <w:rPr>
                <w:rFonts w:ascii="Times New Roman" w:eastAsia="Calibri" w:hAnsi="Times New Roman" w:cs="Times New Roman"/>
              </w:rPr>
              <w:t>Штарберг</w:t>
            </w:r>
            <w:proofErr w:type="spellEnd"/>
            <w:r w:rsidRPr="009E1E85">
              <w:rPr>
                <w:rFonts w:ascii="Times New Roman" w:eastAsia="Calibri" w:hAnsi="Times New Roman" w:cs="Times New Roman"/>
              </w:rPr>
              <w:t xml:space="preserve"> Сергей Анатольевич (штатный)</w:t>
            </w:r>
          </w:p>
        </w:tc>
        <w:tc>
          <w:tcPr>
            <w:tcW w:w="7089" w:type="dxa"/>
          </w:tcPr>
          <w:p w14:paraId="12799D4A" w14:textId="77777777" w:rsidR="00397952" w:rsidRPr="009E1E85" w:rsidRDefault="00397952" w:rsidP="0003428A">
            <w:pPr>
              <w:rPr>
                <w:rFonts w:ascii="Times New Roman" w:eastAsia="Calibri" w:hAnsi="Times New Roman" w:cs="Times New Roman"/>
                <w:shd w:val="clear" w:color="auto" w:fill="FFF5F5"/>
              </w:rPr>
            </w:pPr>
            <w:r w:rsidRPr="009E1E85">
              <w:rPr>
                <w:rFonts w:ascii="Times New Roman" w:eastAsia="Calibri" w:hAnsi="Times New Roman" w:cs="Times New Roman"/>
                <w:shd w:val="clear" w:color="auto" w:fill="FFF5F5"/>
              </w:rPr>
              <w:t>Удостоверение о повышении квалификации №17296 ОТ 14.01.2020 г., "Актуальные психолого-педагогические проблемы современного образования", 72 ч.. г. Благовещенск, ИППК</w:t>
            </w:r>
          </w:p>
          <w:p w14:paraId="5E93C891" w14:textId="77777777" w:rsidR="00397952" w:rsidRDefault="00397952" w:rsidP="0003428A">
            <w:r w:rsidRPr="00954470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282416931354 от 19.11.2022, «Технологии электронного обучения», 72 час. ЦПК и ПК ФГБОУ ВО БГПУ, г. Благовещенск</w:t>
            </w:r>
          </w:p>
        </w:tc>
      </w:tr>
      <w:tr w:rsidR="00397952" w14:paraId="31A5C81C" w14:textId="77777777" w:rsidTr="00E23906">
        <w:trPr>
          <w:trHeight w:val="2116"/>
        </w:trPr>
        <w:tc>
          <w:tcPr>
            <w:tcW w:w="2415" w:type="dxa"/>
          </w:tcPr>
          <w:p w14:paraId="30F8DBDB" w14:textId="77777777" w:rsidR="00397952" w:rsidRPr="009E1E85" w:rsidRDefault="00397952" w:rsidP="0003428A">
            <w:pPr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t>Фролова Ольга Владимировна (штатный)</w:t>
            </w:r>
          </w:p>
        </w:tc>
        <w:tc>
          <w:tcPr>
            <w:tcW w:w="7089" w:type="dxa"/>
            <w:shd w:val="clear" w:color="auto" w:fill="auto"/>
          </w:tcPr>
          <w:p w14:paraId="56171F33" w14:textId="77777777" w:rsidR="00397952" w:rsidRPr="004B0230" w:rsidRDefault="00397952" w:rsidP="0003428A">
            <w:pPr>
              <w:rPr>
                <w:rFonts w:ascii="Times New Roman" w:hAnsi="Times New Roman" w:cs="Times New Roman"/>
              </w:rPr>
            </w:pPr>
            <w:r w:rsidRPr="004B0230">
              <w:rPr>
                <w:rFonts w:ascii="Times New Roman" w:hAnsi="Times New Roman" w:cs="Times New Roman"/>
              </w:rPr>
              <w:t>Диплом о профессиональной переподготовке № 282401749137 от 13.05.2022 «присвоение квалификации преподаватель», ЦПК и ПК ФГБОУ ВО «БГПУ», г. Благовещенск</w:t>
            </w:r>
          </w:p>
          <w:p w14:paraId="5014BBAC" w14:textId="77777777" w:rsidR="00397952" w:rsidRPr="009E1E85" w:rsidRDefault="00397952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 № 230000012222 от 28.06.2022 «Формирование функциональной грамотности в процессе подготовки педагогических кадров» (18 ч.). ФГАОУ ДПО «Академия реализации гос. политики и профессионального развития работников образования Министерства просвещения РФ» г. Москва, 2022</w:t>
            </w:r>
          </w:p>
          <w:p w14:paraId="46708EA6" w14:textId="77777777" w:rsidR="00397952" w:rsidRDefault="00397952" w:rsidP="0003428A">
            <w:pPr>
              <w:rPr>
                <w:rFonts w:ascii="Times New Roman" w:hAnsi="Times New Roman" w:cs="Times New Roman"/>
              </w:rPr>
            </w:pPr>
            <w:r w:rsidRPr="004B0230">
              <w:rPr>
                <w:rFonts w:ascii="Times New Roman" w:hAnsi="Times New Roman" w:cs="Times New Roman"/>
              </w:rPr>
              <w:lastRenderedPageBreak/>
              <w:t>Сертификат участника марафона от 25.03.2022 Всероссийский форум «Педагоги России: инновации в образовании», (4ч.), АНОДО «</w:t>
            </w:r>
            <w:proofErr w:type="spellStart"/>
            <w:r w:rsidRPr="004B0230">
              <w:rPr>
                <w:rFonts w:ascii="Times New Roman" w:hAnsi="Times New Roman" w:cs="Times New Roman"/>
              </w:rPr>
              <w:t>ЛингваНова</w:t>
            </w:r>
            <w:proofErr w:type="spellEnd"/>
            <w:r w:rsidRPr="004B0230">
              <w:rPr>
                <w:rFonts w:ascii="Times New Roman" w:hAnsi="Times New Roman" w:cs="Times New Roman"/>
              </w:rPr>
              <w:t>».</w:t>
            </w:r>
          </w:p>
          <w:p w14:paraId="671D55FC" w14:textId="45540474" w:rsidR="00397952" w:rsidRDefault="00397952" w:rsidP="009E1E85">
            <w:pPr>
              <w:jc w:val="both"/>
              <w:rPr>
                <w:rFonts w:ascii="Times New Roman" w:hAnsi="Times New Roman" w:cs="Times New Roman"/>
              </w:rPr>
            </w:pPr>
            <w:r w:rsidRPr="00EB6AF5">
              <w:rPr>
                <w:rFonts w:ascii="Times New Roman" w:hAnsi="Times New Roman" w:cs="Times New Roman"/>
              </w:rPr>
              <w:t xml:space="preserve">Удостоверение о повышении квалификации № 150000265584 от 22.05.2023 «Функциональные возможности федеральной </w:t>
            </w:r>
            <w:proofErr w:type="spellStart"/>
            <w:r w:rsidRPr="00EB6AF5">
              <w:rPr>
                <w:rFonts w:ascii="Times New Roman" w:hAnsi="Times New Roman" w:cs="Times New Roman"/>
              </w:rPr>
              <w:t>госу</w:t>
            </w:r>
            <w:proofErr w:type="spellEnd"/>
            <w:r w:rsidRPr="00EB6AF5">
              <w:rPr>
                <w:rFonts w:ascii="Times New Roman" w:hAnsi="Times New Roman" w:cs="Times New Roman"/>
              </w:rPr>
              <w:t>-дарственной информационной системы «Моя школа» её при-</w:t>
            </w:r>
            <w:proofErr w:type="spellStart"/>
            <w:r w:rsidRPr="00EB6AF5">
              <w:rPr>
                <w:rFonts w:ascii="Times New Roman" w:hAnsi="Times New Roman" w:cs="Times New Roman"/>
              </w:rPr>
              <w:t>менение</w:t>
            </w:r>
            <w:proofErr w:type="spellEnd"/>
            <w:r w:rsidRPr="00EB6AF5">
              <w:rPr>
                <w:rFonts w:ascii="Times New Roman" w:hAnsi="Times New Roman" w:cs="Times New Roman"/>
              </w:rPr>
              <w:t xml:space="preserve"> в образовательном процессе» (24 час.) ФГАОУ </w:t>
            </w:r>
            <w:r w:rsidR="009E1E85" w:rsidRPr="00EB6AF5">
              <w:rPr>
                <w:rFonts w:ascii="Times New Roman" w:hAnsi="Times New Roman" w:cs="Times New Roman"/>
              </w:rPr>
              <w:t>ДПО «</w:t>
            </w:r>
            <w:r w:rsidRPr="00EB6AF5">
              <w:rPr>
                <w:rFonts w:ascii="Times New Roman" w:hAnsi="Times New Roman" w:cs="Times New Roman"/>
              </w:rPr>
              <w:t xml:space="preserve">Академия реализации </w:t>
            </w:r>
            <w:r w:rsidR="009E1E85" w:rsidRPr="00EB6AF5">
              <w:rPr>
                <w:rFonts w:ascii="Times New Roman" w:hAnsi="Times New Roman" w:cs="Times New Roman"/>
              </w:rPr>
              <w:t>государственной.</w:t>
            </w:r>
            <w:r w:rsidRPr="00EB6AF5">
              <w:rPr>
                <w:rFonts w:ascii="Times New Roman" w:hAnsi="Times New Roman" w:cs="Times New Roman"/>
              </w:rPr>
              <w:t xml:space="preserve"> политики и профессионального развития работников образования Министерства просвещения РФ» г. Москва, 2023</w:t>
            </w:r>
          </w:p>
          <w:p w14:paraId="6B78A306" w14:textId="77777777" w:rsidR="00397952" w:rsidRDefault="00397952" w:rsidP="0003428A">
            <w:pPr>
              <w:rPr>
                <w:rFonts w:ascii="Times New Roman" w:hAnsi="Times New Roman" w:cs="Times New Roman"/>
              </w:rPr>
            </w:pPr>
            <w:r w:rsidRPr="00EB6AF5">
              <w:rPr>
                <w:rFonts w:ascii="Times New Roman" w:hAnsi="Times New Roman" w:cs="Times New Roman"/>
              </w:rPr>
              <w:t>Удостоверение о повышении квалификации № 661634087601 от 24.11.2023 «Формирование и развитие педагогической ИКТ-компетентности в соответствии с требованиями ФГОС, ФОП и профессионального стандарта педагога» (72ч.). Центр онлайн-обучения Всероссийского форума «Педагоги России: инновации в образовании». г. Екатеринбург, 2023</w:t>
            </w:r>
          </w:p>
          <w:p w14:paraId="0E130E66" w14:textId="77777777" w:rsidR="00397952" w:rsidRDefault="00397952" w:rsidP="0003428A">
            <w:pPr>
              <w:rPr>
                <w:rFonts w:ascii="Times New Roman" w:hAnsi="Times New Roman" w:cs="Times New Roman"/>
              </w:rPr>
            </w:pPr>
            <w:r w:rsidRPr="00EB6AF5">
              <w:rPr>
                <w:rFonts w:ascii="Times New Roman" w:hAnsi="Times New Roman" w:cs="Times New Roman"/>
              </w:rPr>
              <w:t>Удостоверение о повышении квалификации № 661634087602 от 15.11.2023 «Инструменты Microsoft Office в работе педагога» (36ч.). Центр онлайн-обучения Всероссийского форума «Педагоги России: инновации в образовании». г. Екатеринбург, 2023</w:t>
            </w:r>
          </w:p>
          <w:p w14:paraId="0C1C2438" w14:textId="77777777" w:rsidR="00397952" w:rsidRDefault="00397952" w:rsidP="0003428A">
            <w:pPr>
              <w:rPr>
                <w:rFonts w:ascii="Times New Roman" w:hAnsi="Times New Roman" w:cs="Times New Roman"/>
              </w:rPr>
            </w:pPr>
          </w:p>
          <w:p w14:paraId="2EA61E8F" w14:textId="77777777" w:rsidR="00397952" w:rsidRDefault="00397952" w:rsidP="0003428A">
            <w:pPr>
              <w:rPr>
                <w:rFonts w:ascii="Times New Roman" w:hAnsi="Times New Roman" w:cs="Times New Roman"/>
              </w:rPr>
            </w:pPr>
          </w:p>
          <w:p w14:paraId="35EF1FDA" w14:textId="77777777" w:rsidR="00397952" w:rsidRPr="004C0A9A" w:rsidRDefault="00397952" w:rsidP="0003428A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5F5"/>
              </w:rPr>
            </w:pPr>
          </w:p>
        </w:tc>
      </w:tr>
      <w:tr w:rsidR="00397952" w14:paraId="2209A1C2" w14:textId="77777777" w:rsidTr="00E23906">
        <w:trPr>
          <w:trHeight w:hRule="exact" w:val="9648"/>
        </w:trPr>
        <w:tc>
          <w:tcPr>
            <w:tcW w:w="2415" w:type="dxa"/>
          </w:tcPr>
          <w:p w14:paraId="3FFAB2D0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E1E85">
              <w:rPr>
                <w:rFonts w:ascii="Times New Roman" w:eastAsia="Calibri" w:hAnsi="Times New Roman" w:cs="Times New Roman"/>
                <w:bCs/>
              </w:rPr>
              <w:lastRenderedPageBreak/>
              <w:t>Семенов</w:t>
            </w:r>
          </w:p>
          <w:p w14:paraId="0FAAAAD6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E1E85">
              <w:rPr>
                <w:rFonts w:ascii="Times New Roman" w:eastAsia="Calibri" w:hAnsi="Times New Roman" w:cs="Times New Roman"/>
                <w:bCs/>
              </w:rPr>
              <w:t>Дмитрий</w:t>
            </w:r>
          </w:p>
          <w:p w14:paraId="21687BFB" w14:textId="77777777" w:rsidR="00397952" w:rsidRDefault="00397952" w:rsidP="0003428A">
            <w:r w:rsidRPr="009E1E85">
              <w:rPr>
                <w:rFonts w:ascii="Times New Roman" w:eastAsia="Calibri" w:hAnsi="Times New Roman" w:cs="Times New Roman"/>
                <w:bCs/>
              </w:rPr>
              <w:t>Александрович (совместитель)</w:t>
            </w:r>
          </w:p>
        </w:tc>
        <w:tc>
          <w:tcPr>
            <w:tcW w:w="7089" w:type="dxa"/>
          </w:tcPr>
          <w:p w14:paraId="4069146A" w14:textId="77777777" w:rsidR="00397952" w:rsidRPr="009E1E85" w:rsidRDefault="00397952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Диплом о переподготовке ПП-1 № 073894 от 08.05.2008 г., «Преподаватель высшей школы», г. Благовещенск, ФГБОУ ВО «БГПУ»;</w:t>
            </w:r>
          </w:p>
          <w:p w14:paraId="1A41043F" w14:textId="77777777" w:rsidR="00397952" w:rsidRPr="009E1E85" w:rsidRDefault="00397952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 № 282407182456 от 22.12.2018 г., "Информационно- коммуникационные технологии в профессиональной деятельности преподавателя. Использование и поддержка электронной информационно- образовательной среды вуза»", 36 ч., г. Благовещенск, ФГБОУ ВО "Амурская ГМА Минздрава России»";</w:t>
            </w:r>
          </w:p>
          <w:p w14:paraId="4B4CA147" w14:textId="77777777" w:rsidR="00397952" w:rsidRPr="009E1E85" w:rsidRDefault="00397952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 № 282408663333 от 16.02.2019 г.,   "Актуальные проблемы высшего медицинского образования в условиях реализации федеральных государственных образовательных стандартов высшего образования»", 36 ч., г. Благовещенск, ФГБОУ ВО "Амурская ГМА Минздрава России»"</w:t>
            </w:r>
          </w:p>
          <w:p w14:paraId="55D40A11" w14:textId="77777777" w:rsidR="00397952" w:rsidRPr="009E1E85" w:rsidRDefault="00397952" w:rsidP="0003428A"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282414346255 от 25.12.2021 «Информационно - 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вуза», 36 час. ФГБОУ ВО Амурская ГМА Минздрава России г. Благовещенск</w:t>
            </w:r>
          </w:p>
          <w:p w14:paraId="42930FE2" w14:textId="77777777" w:rsidR="00397952" w:rsidRPr="009E1E85" w:rsidRDefault="00397952" w:rsidP="0003428A"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282414345035 от 28.04.2021 «Основы статистической обработки медико-биологической информации»», 18 час. ФГБОУ ВО Амурская ГМА Минздрава России г. Благовещенск</w:t>
            </w:r>
          </w:p>
          <w:p w14:paraId="1ED5258C" w14:textId="77777777" w:rsidR="00397952" w:rsidRPr="009E1E85" w:rsidRDefault="00397952" w:rsidP="0003428A"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282416041272 от 26.03.2022 «Комплексное сопровождение инклюзивного образования в вузе», 36 час. ФГБОУ ВО Амурская ГМА Минздрава России г. Благовещенск</w:t>
            </w:r>
          </w:p>
          <w:p w14:paraId="720E3A88" w14:textId="77777777" w:rsidR="00397952" w:rsidRDefault="00397952" w:rsidP="0003428A">
            <w:pPr>
              <w:rPr>
                <w:sz w:val="20"/>
                <w:szCs w:val="20"/>
              </w:rPr>
            </w:pPr>
          </w:p>
          <w:p w14:paraId="26E868F8" w14:textId="77777777" w:rsidR="00397952" w:rsidRDefault="00397952" w:rsidP="0003428A">
            <w:pPr>
              <w:rPr>
                <w:sz w:val="20"/>
                <w:szCs w:val="20"/>
              </w:rPr>
            </w:pPr>
          </w:p>
          <w:p w14:paraId="3D0FCBC9" w14:textId="77777777" w:rsidR="00397952" w:rsidRDefault="00397952" w:rsidP="0003428A"/>
        </w:tc>
      </w:tr>
      <w:tr w:rsidR="00397952" w14:paraId="4F68E223" w14:textId="77777777" w:rsidTr="00E23906">
        <w:trPr>
          <w:trHeight w:val="3600"/>
        </w:trPr>
        <w:tc>
          <w:tcPr>
            <w:tcW w:w="2415" w:type="dxa"/>
          </w:tcPr>
          <w:p w14:paraId="668F4ABE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E1E85">
              <w:rPr>
                <w:rFonts w:ascii="Times New Roman" w:eastAsia="Calibri" w:hAnsi="Times New Roman" w:cs="Times New Roman"/>
              </w:rPr>
              <w:t>Бубинец</w:t>
            </w:r>
            <w:proofErr w:type="spellEnd"/>
            <w:r w:rsidRPr="009E1E85">
              <w:rPr>
                <w:rFonts w:ascii="Times New Roman" w:eastAsia="Calibri" w:hAnsi="Times New Roman" w:cs="Times New Roman"/>
              </w:rPr>
              <w:t xml:space="preserve"> Ольга Владимировна </w:t>
            </w:r>
            <w:r w:rsidRPr="009E1E85">
              <w:rPr>
                <w:rFonts w:ascii="Times New Roman" w:eastAsia="Calibri" w:hAnsi="Times New Roman" w:cs="Times New Roman"/>
                <w:bCs/>
              </w:rPr>
              <w:t>(совместитель)</w:t>
            </w:r>
          </w:p>
        </w:tc>
        <w:tc>
          <w:tcPr>
            <w:tcW w:w="7089" w:type="dxa"/>
          </w:tcPr>
          <w:p w14:paraId="22334EDD" w14:textId="77777777" w:rsidR="00397952" w:rsidRPr="009E1E85" w:rsidRDefault="00397952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 № 282408663317 от 16.02.2019 г., «Актуальные проблемы высшего медицинского образования в условиях реализации федеральных государственных стандартов высшего образования», 36 ч., г. Благовещенск, ФГБОУ ВО «АГМА»;</w:t>
            </w:r>
          </w:p>
          <w:p w14:paraId="25654715" w14:textId="77777777" w:rsidR="00397952" w:rsidRPr="009E1E85" w:rsidRDefault="00397952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 № 282410502334 от 28.03.2020 г., «Современные подходы к преподаванию микробиологии в медицинском вузе в условиях реализации ФГОС ВО», 36 ч., г. Благовещенск, ФГБОУ ВО «АГМА»;</w:t>
            </w:r>
          </w:p>
          <w:p w14:paraId="3964BF74" w14:textId="77777777" w:rsidR="00397952" w:rsidRPr="009E1E85" w:rsidRDefault="00397952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 № 282414346000 от 04.12.2021 г., «Информационно-коммуникационные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вуза», 36 ч., г. Благовещенск, ФГБОУ ВО «АГМА»;</w:t>
            </w:r>
          </w:p>
          <w:p w14:paraId="6911A246" w14:textId="77777777" w:rsidR="00397952" w:rsidRPr="009E1E85" w:rsidRDefault="00397952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lastRenderedPageBreak/>
              <w:t>Удостоверение о повышении квалификации № 282416041108 от 19.03.2022 г., «Комплексное сопровождение инклюзивного образования в вузе», 36 ч., г. Благовещенск, ФГБОУ ВО «АГМА»;</w:t>
            </w:r>
          </w:p>
          <w:p w14:paraId="648B4F2A" w14:textId="77777777" w:rsidR="00397952" w:rsidRPr="00F539E0" w:rsidRDefault="00397952" w:rsidP="0003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952" w14:paraId="29C88F1E" w14:textId="77777777" w:rsidTr="00E23906">
        <w:trPr>
          <w:trHeight w:val="3600"/>
        </w:trPr>
        <w:tc>
          <w:tcPr>
            <w:tcW w:w="2415" w:type="dxa"/>
          </w:tcPr>
          <w:p w14:paraId="05B8376E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E1E85">
              <w:rPr>
                <w:rFonts w:ascii="Times New Roman" w:eastAsia="Calibri" w:hAnsi="Times New Roman" w:cs="Times New Roman"/>
                <w:bCs/>
              </w:rPr>
              <w:lastRenderedPageBreak/>
              <w:t>Краснокутская Вера Витальевна</w:t>
            </w:r>
          </w:p>
          <w:p w14:paraId="07331ADB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E1E85">
              <w:rPr>
                <w:rFonts w:ascii="Times New Roman" w:eastAsia="Calibri" w:hAnsi="Times New Roman" w:cs="Times New Roman"/>
                <w:bCs/>
              </w:rPr>
              <w:t>(совместитель)</w:t>
            </w:r>
          </w:p>
        </w:tc>
        <w:tc>
          <w:tcPr>
            <w:tcW w:w="7089" w:type="dxa"/>
          </w:tcPr>
          <w:p w14:paraId="4E99F742" w14:textId="77777777" w:rsidR="00397952" w:rsidRPr="009E1E85" w:rsidRDefault="00397952" w:rsidP="0003428A">
            <w:pPr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 xml:space="preserve">Сертификат б/н «Повышение спортивного мастерства в кроссфите», 23-24 сентября 2017 г., г. Москва; </w:t>
            </w:r>
          </w:p>
          <w:p w14:paraId="03AF858F" w14:textId="77777777" w:rsidR="00397952" w:rsidRPr="009E1E85" w:rsidRDefault="00397952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 № 282405454169 от 15.12.2017 г., "Подготовка спортивного резерва", 72 ч., г. Благовещенск, ФГБОУ ВО "БГПУ";</w:t>
            </w:r>
          </w:p>
          <w:p w14:paraId="7FA3659C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Свидетельство № 3324282296685 о квалификации от 23.09.2020г., «Подготовка матроса-спасателя» 24 ч., г. Благовещенск, ГОБУ ДПО (повышения квалификации) «Учебно-методический центр по ГО, ЧС и ПБ Амурской области»</w:t>
            </w:r>
          </w:p>
          <w:p w14:paraId="3A7E0763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EE223B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0557821 от 27.04.2020 по программе «Оказание первой помощи» (16 час), ГАУ ДПО «Амурский областной институт развития образования», г. Благовещенск</w:t>
            </w:r>
          </w:p>
          <w:p w14:paraId="3DA3ECED" w14:textId="77777777" w:rsidR="00397952" w:rsidRPr="00F539E0" w:rsidRDefault="00397952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C5227A" w14:textId="77777777" w:rsidR="00397952" w:rsidRPr="009E1E85" w:rsidRDefault="00397952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230000012199 от 28.06.2022 «Формирование функциональной грамотности в процессе подготовки педагогических кадров» (18 ч.). ФГАОУ ДПО «Академия реализации гос. политики и профессионального развития работников образования Министерства просвещения РФ» г. Москва, 2022</w:t>
            </w:r>
          </w:p>
        </w:tc>
      </w:tr>
      <w:tr w:rsidR="009E1E85" w14:paraId="50E50618" w14:textId="77777777" w:rsidTr="00E23906">
        <w:trPr>
          <w:trHeight w:val="12824"/>
        </w:trPr>
        <w:tc>
          <w:tcPr>
            <w:tcW w:w="2415" w:type="dxa"/>
          </w:tcPr>
          <w:p w14:paraId="0E2741DA" w14:textId="77777777" w:rsidR="009E1E85" w:rsidRPr="009E1E85" w:rsidRDefault="009E1E85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lastRenderedPageBreak/>
              <w:t xml:space="preserve">Коршунова </w:t>
            </w:r>
          </w:p>
          <w:p w14:paraId="1315F468" w14:textId="77777777" w:rsidR="009E1E85" w:rsidRPr="009E1E85" w:rsidRDefault="009E1E85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t>Наталья</w:t>
            </w:r>
          </w:p>
          <w:p w14:paraId="4C4DF3B3" w14:textId="77777777" w:rsidR="009E1E85" w:rsidRPr="009E1E85" w:rsidRDefault="009E1E85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t>Владимировна</w:t>
            </w:r>
          </w:p>
          <w:p w14:paraId="44BC0CE1" w14:textId="77777777" w:rsidR="009E1E85" w:rsidRPr="009E1E85" w:rsidRDefault="009E1E85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E1E85">
              <w:rPr>
                <w:rFonts w:ascii="Times New Roman" w:eastAsia="Calibri" w:hAnsi="Times New Roman" w:cs="Times New Roman"/>
                <w:bCs/>
              </w:rPr>
              <w:t>(совместитель)</w:t>
            </w:r>
          </w:p>
          <w:p w14:paraId="658B0386" w14:textId="4E6E1DC2" w:rsidR="009E1E85" w:rsidRPr="004C0A9A" w:rsidRDefault="009E1E85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9" w:type="dxa"/>
          </w:tcPr>
          <w:p w14:paraId="2113224B" w14:textId="38A34EC9" w:rsidR="009E1E85" w:rsidRPr="009E1E85" w:rsidRDefault="009E1E85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 xml:space="preserve">Удостоверение о повышении квалификации № 282407182388 от 22.12.2018 г., «Информационно- коммуникационные технологии в профессиональной деятельности преподавателя. Использование и поддержка электронной информационно- образовательной среды вуза», 36 ч., г. Благовещенск, ФГБОУ ВО «АГМА»; </w:t>
            </w:r>
          </w:p>
          <w:p w14:paraId="76175F53" w14:textId="77777777" w:rsidR="009E1E85" w:rsidRPr="009E1E85" w:rsidRDefault="009E1E85" w:rsidP="000342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hAnsi="Times New Roman" w:cs="Times New Roman"/>
              </w:rPr>
              <w:t>Удостоверение о повышении квалификации № 282407182256 от 29.12.2018 г., «Актуальные проблемы высшего медицинского образования в условиях реализации федеральных государственных стандартов высшего образования», 36 час., г. Благовещенск, ФГБОУ ВО «АГМА»</w:t>
            </w:r>
          </w:p>
          <w:p w14:paraId="79B0E950" w14:textId="77777777" w:rsidR="009E1E85" w:rsidRPr="009E1E85" w:rsidRDefault="009E1E85" w:rsidP="000342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F38D23" w14:textId="77777777" w:rsidR="009E1E85" w:rsidRPr="009E1E85" w:rsidRDefault="009E1E85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282410502314 от 28.03.2020 «Современные методы преподавания гигиены и безопасности жизнедеятельности в медицинском вузе в условиях реализации ФГОС ВО», 36 час, ФГБОУ ВО Амурская ГМА Минздрава России г. Благовещенск</w:t>
            </w:r>
          </w:p>
          <w:p w14:paraId="247A40EC" w14:textId="77777777" w:rsidR="009E1E85" w:rsidRPr="009E1E85" w:rsidRDefault="009E1E85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1962F9" w14:textId="77777777" w:rsidR="009E1E85" w:rsidRPr="009E1E85" w:rsidRDefault="009E1E85" w:rsidP="0003428A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282411576472 от 06.02.2021 «Профилактика экстремизма и терроризма в молодёжной среде», 36 час, ФГБОУ ВО Амурская ГМА Минздрава России г. Благовещенск.</w:t>
            </w:r>
          </w:p>
          <w:p w14:paraId="45F697A4" w14:textId="77777777" w:rsidR="009E1E85" w:rsidRPr="009E1E85" w:rsidRDefault="009E1E85" w:rsidP="00034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282414346085 от 11.12.2021 «Информационно - 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вуза», 36 час. ФГБОУ ВО Амурская ГМА Минздрава России г. Благовещенск</w:t>
            </w:r>
          </w:p>
          <w:p w14:paraId="2024365D" w14:textId="77777777" w:rsidR="009E1E85" w:rsidRPr="009E1E85" w:rsidRDefault="009E1E85" w:rsidP="0003428A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64D2D" w14:textId="77777777" w:rsidR="009E1E85" w:rsidRPr="009E1E85" w:rsidRDefault="009E1E85" w:rsidP="0003428A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ПБ № 000053 от 25.02.2022 «Обучение мерам пожарной безопасности лиц, ответственных за пожарную безопасность», 16 час., Всероссийское добровольное пожарное общество, Амурское областное отделение, г. Благовещенск.</w:t>
            </w:r>
          </w:p>
          <w:p w14:paraId="2C0B8473" w14:textId="77777777" w:rsidR="009E1E85" w:rsidRPr="009E1E85" w:rsidRDefault="009E1E85" w:rsidP="0003428A">
            <w:pPr>
              <w:rPr>
                <w:rFonts w:ascii="Times New Roman" w:hAnsi="Times New Roman" w:cs="Times New Roman"/>
              </w:rPr>
            </w:pPr>
            <w:r w:rsidRPr="009E1E85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282416041174 от 19.03.2022 «Комплексное сопровождение инклюзивного образования в вузе», 36 час., ФГБОУ ВО Амурская ГМА Минздрава России г. Благовещенск.</w:t>
            </w:r>
          </w:p>
        </w:tc>
      </w:tr>
      <w:tr w:rsidR="00397952" w14:paraId="0A876F16" w14:textId="77777777" w:rsidTr="00E23906">
        <w:trPr>
          <w:trHeight w:val="3600"/>
        </w:trPr>
        <w:tc>
          <w:tcPr>
            <w:tcW w:w="2415" w:type="dxa"/>
          </w:tcPr>
          <w:p w14:paraId="2DA34F54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E1E85">
              <w:rPr>
                <w:rFonts w:ascii="Times New Roman" w:eastAsia="Calibri" w:hAnsi="Times New Roman" w:cs="Times New Roman"/>
              </w:rPr>
              <w:lastRenderedPageBreak/>
              <w:t>Синичук</w:t>
            </w:r>
            <w:proofErr w:type="spellEnd"/>
            <w:r w:rsidRPr="009E1E85">
              <w:rPr>
                <w:rFonts w:ascii="Times New Roman" w:eastAsia="Calibri" w:hAnsi="Times New Roman" w:cs="Times New Roman"/>
              </w:rPr>
              <w:t xml:space="preserve"> Александр Александрович</w:t>
            </w:r>
          </w:p>
          <w:p w14:paraId="6D271BDC" w14:textId="77777777" w:rsidR="00397952" w:rsidRPr="004C0A9A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E85">
              <w:rPr>
                <w:rFonts w:ascii="Times New Roman" w:eastAsia="Calibri" w:hAnsi="Times New Roman" w:cs="Times New Roman"/>
                <w:bCs/>
              </w:rPr>
              <w:t>(совместитель)</w:t>
            </w:r>
          </w:p>
        </w:tc>
        <w:tc>
          <w:tcPr>
            <w:tcW w:w="7089" w:type="dxa"/>
          </w:tcPr>
          <w:p w14:paraId="1064B8AB" w14:textId="77777777" w:rsidR="00397952" w:rsidRPr="004B0230" w:rsidRDefault="00397952" w:rsidP="000342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0230">
              <w:rPr>
                <w:rFonts w:ascii="Times New Roman" w:hAnsi="Times New Roman" w:cs="Times New Roman"/>
              </w:rPr>
              <w:t>Удостоверение о повышении квалификации ПК № 0594027 от 04.02.2020 «Преподавание физической культуры согласно концепции преподавания учебного предмета «Физическая культура» в условиях реализации Стратегии развития физической культуры и спорта в РФ на период до 2020 года», 53 часа ООО «Центр инновационного образования и воспитания»., г. Саратов.</w:t>
            </w:r>
          </w:p>
          <w:p w14:paraId="030D2169" w14:textId="77777777" w:rsidR="00397952" w:rsidRPr="004B0230" w:rsidRDefault="00397952" w:rsidP="000342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0230">
              <w:rPr>
                <w:rFonts w:ascii="Times New Roman" w:hAnsi="Times New Roman" w:cs="Times New Roman"/>
              </w:rPr>
              <w:t xml:space="preserve">Удостоверение о повышении квалификации от 12.11.2020 «Профилактика коронавируса, гриппа и других острых респираторных вирусных инфекций в общеобразовательных организациях», 16 час., ООО «Центр инновационного образования и воспитания», г. Саратов       </w:t>
            </w:r>
          </w:p>
          <w:p w14:paraId="29C76FD8" w14:textId="77777777" w:rsidR="00397952" w:rsidRDefault="00397952" w:rsidP="0003428A">
            <w:pPr>
              <w:rPr>
                <w:rFonts w:ascii="Times New Roman" w:hAnsi="Times New Roman" w:cs="Times New Roman"/>
              </w:rPr>
            </w:pPr>
            <w:r w:rsidRPr="004B0230">
              <w:rPr>
                <w:rFonts w:ascii="Times New Roman" w:hAnsi="Times New Roman" w:cs="Times New Roman"/>
              </w:rPr>
              <w:t>Удостоверение о повышении квалификации от 13.11.2020, «Обработка персональных данных в образовательных организациях», 17 час., ООО «Центр инновационного образования и воспитания»., г. Саратов</w:t>
            </w:r>
          </w:p>
          <w:p w14:paraId="631A7BE0" w14:textId="77777777" w:rsidR="00397952" w:rsidRDefault="00397952" w:rsidP="0003428A">
            <w:pPr>
              <w:rPr>
                <w:rFonts w:ascii="Times New Roman" w:hAnsi="Times New Roman" w:cs="Times New Roman"/>
              </w:rPr>
            </w:pPr>
            <w:r w:rsidRPr="004B0230">
              <w:rPr>
                <w:rFonts w:ascii="Times New Roman" w:hAnsi="Times New Roman" w:cs="Times New Roman"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</w:rPr>
              <w:t xml:space="preserve"> №282414834608</w:t>
            </w:r>
            <w:r w:rsidRPr="004B0230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10.12.2021 г., «Подготовка должностных лиц, осуществляющих обучение в области ГО и защиты населения и территории ЧС по категории «Преподаватели предмета ОБЖ и дисциплин БЖ», 72 час., ГОБУ ДПО «УМЦ по ГО ЧС и ПБ»., г. Благовещенск.</w:t>
            </w:r>
          </w:p>
          <w:p w14:paraId="003F83BA" w14:textId="77777777" w:rsidR="00397952" w:rsidRDefault="00397952" w:rsidP="0003428A">
            <w:pPr>
              <w:rPr>
                <w:rFonts w:ascii="Times New Roman" w:hAnsi="Times New Roman" w:cs="Times New Roman"/>
              </w:rPr>
            </w:pPr>
            <w:r w:rsidRPr="004B0230">
              <w:rPr>
                <w:rFonts w:ascii="Times New Roman" w:hAnsi="Times New Roman" w:cs="Times New Roman"/>
              </w:rPr>
              <w:t>Удостоверение о повышении квалификации от</w:t>
            </w:r>
            <w:r>
              <w:rPr>
                <w:rFonts w:ascii="Times New Roman" w:hAnsi="Times New Roman" w:cs="Times New Roman"/>
              </w:rPr>
              <w:t xml:space="preserve"> № 0673155 от 30.09.2021 г., «Бадминтон на занятиях по предмету «Физическая культура» в образовательных организациях», Государственном автономном учреждении дополнительного профессионального образования «Амурский областной институт развития образования».16 час., г. Благовещенск</w:t>
            </w:r>
          </w:p>
          <w:p w14:paraId="1FAD1ECF" w14:textId="77777777" w:rsidR="00397952" w:rsidRPr="00877C60" w:rsidRDefault="00397952" w:rsidP="0003428A">
            <w:pPr>
              <w:rPr>
                <w:rFonts w:ascii="Times New Roman" w:hAnsi="Times New Roman" w:cs="Times New Roman"/>
              </w:rPr>
            </w:pPr>
            <w:r w:rsidRPr="004B0230"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</w:rPr>
              <w:t xml:space="preserve">№ 0861999 </w:t>
            </w:r>
            <w:r w:rsidRPr="004B0230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19.10.2022 «Современные педагогические технологии в теории и методике преподавания предмета «Физическая культура», 72 час., Государственном автономном учреждении дополнительного профессионального образования «Амурский областной институт развития образования».,</w:t>
            </w:r>
            <w:r w:rsidRPr="00877C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Благовещенск</w:t>
            </w:r>
          </w:p>
          <w:p w14:paraId="4F83B36E" w14:textId="77777777" w:rsidR="00397952" w:rsidRPr="00F539E0" w:rsidRDefault="00397952" w:rsidP="0003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230">
              <w:rPr>
                <w:rFonts w:ascii="Times New Roman" w:hAnsi="Times New Roman" w:cs="Times New Roman"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</w:rPr>
              <w:t xml:space="preserve"> № 592419105001 от 25.08.2023, «Начальная военная подготовка (НПВ): особенности преподавания в средней школе и СПО», 108 часов, АНО ДПО «</w:t>
            </w:r>
            <w:proofErr w:type="spellStart"/>
            <w:r>
              <w:rPr>
                <w:rFonts w:ascii="Times New Roman" w:hAnsi="Times New Roman" w:cs="Times New Roman"/>
              </w:rPr>
              <w:t>УрИПКиП</w:t>
            </w:r>
            <w:proofErr w:type="spellEnd"/>
            <w:r>
              <w:rPr>
                <w:rFonts w:ascii="Times New Roman" w:hAnsi="Times New Roman" w:cs="Times New Roman"/>
              </w:rPr>
              <w:t>»., г Пермь</w:t>
            </w:r>
          </w:p>
        </w:tc>
      </w:tr>
      <w:tr w:rsidR="00397952" w14:paraId="6F251CDE" w14:textId="77777777" w:rsidTr="00E23906">
        <w:trPr>
          <w:trHeight w:val="3600"/>
        </w:trPr>
        <w:tc>
          <w:tcPr>
            <w:tcW w:w="2415" w:type="dxa"/>
          </w:tcPr>
          <w:p w14:paraId="26A12FF7" w14:textId="77777777" w:rsidR="00397952" w:rsidRPr="009E1E85" w:rsidRDefault="00397952" w:rsidP="0003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E1E85">
              <w:rPr>
                <w:rFonts w:ascii="Times New Roman" w:eastAsia="Calibri" w:hAnsi="Times New Roman" w:cs="Times New Roman"/>
              </w:rPr>
              <w:t>Курков Юрий Борисович (совместитель)</w:t>
            </w:r>
          </w:p>
        </w:tc>
        <w:tc>
          <w:tcPr>
            <w:tcW w:w="7089" w:type="dxa"/>
          </w:tcPr>
          <w:p w14:paraId="10B9CDF5" w14:textId="77777777" w:rsidR="00397952" w:rsidRPr="0067441D" w:rsidRDefault="00397952" w:rsidP="000342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7441D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от 01. 12.2020, «Обучение по оказанию первой помощи пострадавшим в образовательной организации,16 час., АНО ДПО «Платформа», г. Ижевск, 2020</w:t>
            </w:r>
          </w:p>
          <w:p w14:paraId="431EDE76" w14:textId="77777777" w:rsidR="00397952" w:rsidRPr="0067441D" w:rsidRDefault="00397952" w:rsidP="000342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7441D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от 19.03.2021 «Безопасность и охрана труда»,72 час. ФГБУ «Всероссийский научно-исследовательский институт труда» г. Москва</w:t>
            </w:r>
          </w:p>
          <w:p w14:paraId="12492006" w14:textId="77777777" w:rsidR="00397952" w:rsidRPr="0067441D" w:rsidRDefault="00397952" w:rsidP="0003428A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41D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руководящих работников и специалистов «Безопасность и охрана труда» (72 часа) ФГБУ Всероссийский научно-исследовательский институт труда (ВНИИ труда) г. Москва</w:t>
            </w:r>
          </w:p>
          <w:p w14:paraId="1A5E40C7" w14:textId="77777777" w:rsidR="00397952" w:rsidRPr="0067441D" w:rsidRDefault="00397952" w:rsidP="0003428A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41D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65/71211 от 19 марта 2021 г.</w:t>
            </w:r>
          </w:p>
          <w:p w14:paraId="2CE7C76B" w14:textId="77777777" w:rsidR="00397952" w:rsidRPr="0067441D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DA2564" w14:textId="77777777" w:rsidR="00397952" w:rsidRPr="0067441D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41D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квалификации по дополнительной профессиональной программе «Эффективные инструменты для вовлечения студентов в </w:t>
            </w:r>
            <w:r w:rsidRPr="006744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обучение на электронном курсе» (18 часов) Частное профессиональное образовательное учреждение</w:t>
            </w:r>
          </w:p>
          <w:p w14:paraId="15D95F26" w14:textId="77777777" w:rsidR="00397952" w:rsidRPr="0067441D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41D">
              <w:rPr>
                <w:rFonts w:ascii="Times New Roman" w:eastAsia="Times New Roman" w:hAnsi="Times New Roman" w:cs="Times New Roman"/>
                <w:lang w:eastAsia="ru-RU"/>
              </w:rPr>
              <w:t>«Центр профессионального и дополнительного образования ЛАНЬ» г. Санкт-Петербург</w:t>
            </w:r>
          </w:p>
          <w:p w14:paraId="4F23E4E8" w14:textId="77777777" w:rsidR="00397952" w:rsidRPr="0067441D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41D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782419761171 от 06 июня.2023 г.</w:t>
            </w:r>
          </w:p>
          <w:p w14:paraId="2F1189A6" w14:textId="77777777" w:rsidR="00397952" w:rsidRPr="0067441D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DA7853" w14:textId="77777777" w:rsidR="00397952" w:rsidRPr="0067441D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41D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по программе «Основы организации и сопровождения проектной и исследовательской деятельности обучающихся» (16 часов). ФГБОУ ВО «Орловский государственный университет им. И.С. Тургенева» г. Орёл.</w:t>
            </w:r>
          </w:p>
          <w:p w14:paraId="2E46EBE2" w14:textId="77777777" w:rsidR="00397952" w:rsidRPr="0067441D" w:rsidRDefault="00397952" w:rsidP="00034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41D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№ 571803277773 от 03 марта 2023 г.</w:t>
            </w:r>
          </w:p>
          <w:p w14:paraId="71D40DDF" w14:textId="77777777" w:rsidR="00397952" w:rsidRPr="0067441D" w:rsidRDefault="00397952" w:rsidP="0003428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CCF855F" w14:textId="60827FBE" w:rsidR="00397952" w:rsidRDefault="00397952" w:rsidP="00397952">
      <w:pPr>
        <w:rPr>
          <w:rFonts w:ascii="Times New Roman" w:hAnsi="Times New Roman" w:cs="Times New Roman"/>
        </w:rPr>
      </w:pPr>
    </w:p>
    <w:p w14:paraId="096B8A3F" w14:textId="7DA34DC7" w:rsidR="00554348" w:rsidRDefault="00554348" w:rsidP="00554348">
      <w:pPr>
        <w:rPr>
          <w:rFonts w:ascii="Times New Roman" w:hAnsi="Times New Roman" w:cs="Times New Roman"/>
        </w:rPr>
      </w:pPr>
    </w:p>
    <w:p w14:paraId="55839A00" w14:textId="77777777" w:rsidR="00554348" w:rsidRDefault="00554348" w:rsidP="0055434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заведующий кафедрой </w:t>
      </w:r>
    </w:p>
    <w:p w14:paraId="08B1AC72" w14:textId="1E12E262" w:rsidR="00554348" w:rsidRDefault="00554348" w:rsidP="005543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Теории и методики </w:t>
      </w:r>
    </w:p>
    <w:p w14:paraId="09812F60" w14:textId="77777777" w:rsidR="00554348" w:rsidRDefault="00554348" w:rsidP="005543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культуры, </w:t>
      </w:r>
    </w:p>
    <w:p w14:paraId="7CEBC2A6" w14:textId="5F7DBAEF" w:rsidR="00554348" w:rsidRPr="00554348" w:rsidRDefault="00554348" w:rsidP="00554348">
      <w:pPr>
        <w:tabs>
          <w:tab w:val="left" w:pos="49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безопасности жизнедеятельности и здоровья</w:t>
      </w:r>
      <w:r>
        <w:rPr>
          <w:rFonts w:ascii="Times New Roman" w:hAnsi="Times New Roman" w:cs="Times New Roman"/>
        </w:rPr>
        <w:tab/>
        <w:t xml:space="preserve">                                                Горбунов М.М.</w:t>
      </w:r>
    </w:p>
    <w:sectPr w:rsidR="00554348" w:rsidRPr="0055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56924"/>
    <w:multiLevelType w:val="hybridMultilevel"/>
    <w:tmpl w:val="C5362CE6"/>
    <w:lvl w:ilvl="0" w:tplc="BDF8725A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CC1616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2" w:tplc="C0EA4FEC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3" w:tplc="81A86782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4" w:tplc="5C42A566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5" w:tplc="BA12E8B6">
      <w:numFmt w:val="bullet"/>
      <w:lvlText w:val="•"/>
      <w:lvlJc w:val="left"/>
      <w:pPr>
        <w:ind w:left="5043" w:hanging="140"/>
      </w:pPr>
      <w:rPr>
        <w:rFonts w:hint="default"/>
        <w:lang w:val="ru-RU" w:eastAsia="en-US" w:bidi="ar-SA"/>
      </w:rPr>
    </w:lvl>
    <w:lvl w:ilvl="6" w:tplc="1A2450D6">
      <w:numFmt w:val="bullet"/>
      <w:lvlText w:val="•"/>
      <w:lvlJc w:val="left"/>
      <w:pPr>
        <w:ind w:left="6003" w:hanging="140"/>
      </w:pPr>
      <w:rPr>
        <w:rFonts w:hint="default"/>
        <w:lang w:val="ru-RU" w:eastAsia="en-US" w:bidi="ar-SA"/>
      </w:rPr>
    </w:lvl>
    <w:lvl w:ilvl="7" w:tplc="A234404E">
      <w:numFmt w:val="bullet"/>
      <w:lvlText w:val="•"/>
      <w:lvlJc w:val="left"/>
      <w:pPr>
        <w:ind w:left="6964" w:hanging="140"/>
      </w:pPr>
      <w:rPr>
        <w:rFonts w:hint="default"/>
        <w:lang w:val="ru-RU" w:eastAsia="en-US" w:bidi="ar-SA"/>
      </w:rPr>
    </w:lvl>
    <w:lvl w:ilvl="8" w:tplc="47D631DA">
      <w:numFmt w:val="bullet"/>
      <w:lvlText w:val="•"/>
      <w:lvlJc w:val="left"/>
      <w:pPr>
        <w:ind w:left="792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0081762"/>
    <w:multiLevelType w:val="hybridMultilevel"/>
    <w:tmpl w:val="7E18E09E"/>
    <w:lvl w:ilvl="0" w:tplc="58C6F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EF5706"/>
    <w:multiLevelType w:val="hybridMultilevel"/>
    <w:tmpl w:val="91DE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C2928"/>
    <w:multiLevelType w:val="hybridMultilevel"/>
    <w:tmpl w:val="4014894C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DA"/>
    <w:rsid w:val="001478E8"/>
    <w:rsid w:val="001C7A68"/>
    <w:rsid w:val="001D45C8"/>
    <w:rsid w:val="00210767"/>
    <w:rsid w:val="002E6D04"/>
    <w:rsid w:val="00336215"/>
    <w:rsid w:val="00362965"/>
    <w:rsid w:val="00377AC3"/>
    <w:rsid w:val="00397952"/>
    <w:rsid w:val="003F6AF9"/>
    <w:rsid w:val="004B1752"/>
    <w:rsid w:val="00554348"/>
    <w:rsid w:val="00591FDB"/>
    <w:rsid w:val="005C1150"/>
    <w:rsid w:val="00601694"/>
    <w:rsid w:val="0067441D"/>
    <w:rsid w:val="006E7E71"/>
    <w:rsid w:val="00721D69"/>
    <w:rsid w:val="007974B2"/>
    <w:rsid w:val="009E1E85"/>
    <w:rsid w:val="00A735DA"/>
    <w:rsid w:val="00A95250"/>
    <w:rsid w:val="00AB7DFA"/>
    <w:rsid w:val="00B25DB1"/>
    <w:rsid w:val="00B47F08"/>
    <w:rsid w:val="00BE4F0D"/>
    <w:rsid w:val="00C22417"/>
    <w:rsid w:val="00C51746"/>
    <w:rsid w:val="00C60E3E"/>
    <w:rsid w:val="00D074ED"/>
    <w:rsid w:val="00D14A4C"/>
    <w:rsid w:val="00E23906"/>
    <w:rsid w:val="00E767E9"/>
    <w:rsid w:val="00EC3016"/>
    <w:rsid w:val="00F636A3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D5BF"/>
  <w15:chartTrackingRefBased/>
  <w15:docId w15:val="{88185755-FA3B-4746-9369-7F829235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7E9"/>
    <w:pPr>
      <w:ind w:left="720"/>
      <w:contextualSpacing/>
    </w:pPr>
  </w:style>
  <w:style w:type="paragraph" w:customStyle="1" w:styleId="Style5">
    <w:name w:val="Style5"/>
    <w:basedOn w:val="a"/>
    <w:uiPriority w:val="99"/>
    <w:rsid w:val="00EC3016"/>
    <w:pPr>
      <w:widowControl w:val="0"/>
      <w:autoSpaceDE w:val="0"/>
      <w:autoSpaceDN w:val="0"/>
      <w:adjustRightInd w:val="0"/>
      <w:spacing w:after="0" w:line="485" w:lineRule="exact"/>
      <w:ind w:firstLine="71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EC301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item.asp?id=497078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29</Pages>
  <Words>8605</Words>
  <Characters>49050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FKIS</dc:creator>
  <cp:keywords/>
  <dc:description/>
  <cp:lastModifiedBy>FKIS</cp:lastModifiedBy>
  <cp:revision>20</cp:revision>
  <cp:lastPrinted>2024-02-07T06:21:00Z</cp:lastPrinted>
  <dcterms:created xsi:type="dcterms:W3CDTF">2024-01-30T04:25:00Z</dcterms:created>
  <dcterms:modified xsi:type="dcterms:W3CDTF">2024-02-28T07:13:00Z</dcterms:modified>
</cp:coreProperties>
</file>