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12" w:rsidRDefault="003D2D12" w:rsidP="003D2D1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6F5323" w:rsidRDefault="003D2D12" w:rsidP="006F532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6F5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323" w:rsidRDefault="003D2D12" w:rsidP="006F532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ученого с</w:t>
      </w:r>
      <w:r w:rsidR="006F5323">
        <w:rPr>
          <w:rFonts w:ascii="Times New Roman" w:hAnsi="Times New Roman" w:cs="Times New Roman"/>
          <w:sz w:val="24"/>
          <w:szCs w:val="24"/>
        </w:rPr>
        <w:t xml:space="preserve">овета ФГБОУ ВО «БГПУ» </w:t>
      </w:r>
    </w:p>
    <w:p w:rsidR="006F5323" w:rsidRDefault="006F5323" w:rsidP="006F532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«Итоги трудоустройства выпускников 2017 года»</w:t>
      </w:r>
    </w:p>
    <w:p w:rsidR="006F5323" w:rsidRDefault="006F5323" w:rsidP="006F532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 25 октября 2017 г.</w:t>
      </w:r>
    </w:p>
    <w:p w:rsidR="003D2D12" w:rsidRDefault="003D2D12" w:rsidP="006F5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5323" w:rsidRDefault="006F5323" w:rsidP="006F5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Заслушав и обсудив сообщение Е. М. Стасюк  Ученый Совет отмечает, что в ФГБОУ ВО «БГПУ» систематически проводится работа по трудоустройству выпускников согласно планам работы Центра профориентации и содействия трудоустройству (Центр), факультетов. Организовано участие студентов в городских форумах, ярмарках вакансий, мастер-классах и т. д. Выпускники получили помощь и психологическую поддержку в рамках индивидуального консультирования сотрудниками Психологической службы «БГПУ», консультации представителей Министерства образования и науки Амурской области, Управления занятости населения. </w:t>
      </w:r>
    </w:p>
    <w:p w:rsidR="006F5323" w:rsidRDefault="006F5323" w:rsidP="006F5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 студента в составе педагогического отряда выезжали на замещение вакантных должностей учителей в образовательные учреждения Амурской области. 32 выпускника трудоустроились по профилю, из них 9 в - образовательных учреждениях по месту замещения вакансии. </w:t>
      </w:r>
    </w:p>
    <w:p w:rsidR="006F5323" w:rsidRDefault="006F5323" w:rsidP="006F5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Сотрудники Центра постоянно поддерживали связь с работодателями, получая от них информацию о вакансиях, профессиональных успехах выпускников (анкета работодателя). </w:t>
      </w:r>
    </w:p>
    <w:p w:rsidR="006F5323" w:rsidRDefault="006F5323" w:rsidP="006F5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по вузу из 381 выпускника 2017 года 158 (41,5 %) в настоящий момент работают по специальности, 63 (16,5 %) трудоустроены не по специальности, 70 (18,5 %) продолжают обучение, 28 (7,3 %) призваны в ряды РА, не трудоустроены (нет информации) 34 (8,9 %), 9  (2,4 %) – обратились в Управление занятости населения Амурской области.</w:t>
      </w:r>
    </w:p>
    <w:p w:rsidR="006F5323" w:rsidRDefault="006F5323" w:rsidP="006F532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F5323" w:rsidRDefault="006F5323" w:rsidP="006F532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постановляет:</w:t>
      </w:r>
    </w:p>
    <w:p w:rsidR="006F5323" w:rsidRDefault="006F5323" w:rsidP="006F5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1. Работу по трудоустройству выпускников признать удовлетворительной. </w:t>
      </w:r>
    </w:p>
    <w:p w:rsidR="006F5323" w:rsidRDefault="006F5323" w:rsidP="006F5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Регулярно осуществлять мониторинг трудоустройства выпускников</w:t>
      </w:r>
    </w:p>
    <w:p w:rsidR="006F5323" w:rsidRDefault="006F5323" w:rsidP="006F5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Ответственные: ЦП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>, деканы факультетов, зав. кафедрами</w:t>
      </w:r>
    </w:p>
    <w:p w:rsidR="006F5323" w:rsidRDefault="006F5323" w:rsidP="006F5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Сроки: октябрь, январь, март, май</w:t>
      </w:r>
    </w:p>
    <w:p w:rsidR="006F5323" w:rsidRDefault="006F5323" w:rsidP="006F5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Продолжить взаимодействие с Министерством образования и науки Амурской области, Управлениями (отделами) образования администраций городов и районов области,  предприятиями и фирмами, выступающими в качестве работодателей, по вопросам постоянного и временного трудоустройства выпускников.</w:t>
      </w:r>
    </w:p>
    <w:p w:rsidR="006F5323" w:rsidRDefault="006F5323" w:rsidP="006F5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Ответственные: ЦП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деканы факультетов, зав. кафедрами                                </w:t>
      </w:r>
    </w:p>
    <w:p w:rsidR="006F5323" w:rsidRDefault="006F5323" w:rsidP="006F5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Сроки: в течение года</w:t>
      </w:r>
    </w:p>
    <w:p w:rsidR="006F5323" w:rsidRDefault="006F5323" w:rsidP="006F5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Продолжить практику по направлению членов педагогического отряда на вакантные места по заявкам Министерства образования и науки Амурской области </w:t>
      </w:r>
    </w:p>
    <w:p w:rsidR="006F5323" w:rsidRDefault="006F5323" w:rsidP="006F5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              Ответственные: ЦП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деканы факультетов, зав. кафедрами  </w:t>
      </w:r>
    </w:p>
    <w:p w:rsidR="006F5323" w:rsidRDefault="006F5323" w:rsidP="006F5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Сроки: в течение года</w:t>
      </w:r>
    </w:p>
    <w:p w:rsidR="006F5323" w:rsidRDefault="006F5323" w:rsidP="006F5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5323" w:rsidRDefault="006F5323" w:rsidP="006F5323"/>
    <w:p w:rsidR="006F5323" w:rsidRDefault="006F5323" w:rsidP="006F53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5323" w:rsidRDefault="006F5323" w:rsidP="006F5323">
      <w:pPr>
        <w:rPr>
          <w:rFonts w:ascii="Times New Roman" w:hAnsi="Times New Roman" w:cs="Times New Roman"/>
          <w:sz w:val="24"/>
          <w:szCs w:val="24"/>
        </w:rPr>
      </w:pPr>
    </w:p>
    <w:p w:rsidR="006F5323" w:rsidRDefault="006F5323" w:rsidP="006F53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5323" w:rsidRDefault="006F5323" w:rsidP="006F53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144D" w:rsidRDefault="0087144D"/>
    <w:sectPr w:rsidR="00871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F4"/>
    <w:rsid w:val="002265F4"/>
    <w:rsid w:val="003D2D12"/>
    <w:rsid w:val="00425052"/>
    <w:rsid w:val="006F5323"/>
    <w:rsid w:val="0087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</cp:lastModifiedBy>
  <cp:revision>3</cp:revision>
  <dcterms:created xsi:type="dcterms:W3CDTF">2017-10-18T02:05:00Z</dcterms:created>
  <dcterms:modified xsi:type="dcterms:W3CDTF">2017-10-19T23:34:00Z</dcterms:modified>
</cp:coreProperties>
</file>