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7EB" w:rsidRPr="00C32932" w:rsidRDefault="0073438B" w:rsidP="0073438B">
      <w:pPr>
        <w:ind w:left="4962" w:firstLine="2"/>
        <w:jc w:val="right"/>
        <w:rPr>
          <w:rFonts w:eastAsia="Times New Roman" w:cs="Times New Roman"/>
          <w:spacing w:val="-6"/>
          <w:sz w:val="24"/>
          <w:szCs w:val="24"/>
          <w:lang w:eastAsia="ru-RU"/>
        </w:rPr>
      </w:pPr>
      <w:r>
        <w:rPr>
          <w:rFonts w:eastAsia="Times New Roman" w:cs="Times New Roman"/>
          <w:spacing w:val="-6"/>
          <w:sz w:val="24"/>
          <w:szCs w:val="24"/>
          <w:lang w:eastAsia="ru-RU"/>
        </w:rPr>
        <w:t xml:space="preserve">                                 </w:t>
      </w:r>
      <w:r w:rsidR="006857EB" w:rsidRPr="00C32932">
        <w:rPr>
          <w:rFonts w:eastAsia="Times New Roman" w:cs="Times New Roman"/>
          <w:spacing w:val="-6"/>
          <w:sz w:val="24"/>
          <w:szCs w:val="24"/>
          <w:lang w:eastAsia="ru-RU"/>
        </w:rPr>
        <w:t>УТВЕРЖДАЮ</w:t>
      </w:r>
    </w:p>
    <w:p w:rsidR="006857EB" w:rsidRPr="00C32932" w:rsidRDefault="00DF0036" w:rsidP="0073438B">
      <w:pPr>
        <w:ind w:left="4962"/>
        <w:jc w:val="right"/>
        <w:rPr>
          <w:rFonts w:eastAsia="Times New Roman" w:cs="Times New Roman"/>
          <w:caps/>
          <w:spacing w:val="-6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spacing w:val="-6"/>
          <w:sz w:val="24"/>
          <w:szCs w:val="24"/>
          <w:lang w:eastAsia="ru-RU"/>
        </w:rPr>
        <w:t>И.о</w:t>
      </w:r>
      <w:proofErr w:type="spellEnd"/>
      <w:r>
        <w:rPr>
          <w:rFonts w:eastAsia="Times New Roman" w:cs="Times New Roman"/>
          <w:spacing w:val="-6"/>
          <w:sz w:val="24"/>
          <w:szCs w:val="24"/>
          <w:lang w:eastAsia="ru-RU"/>
        </w:rPr>
        <w:t>.</w:t>
      </w:r>
      <w:r w:rsidR="00CC7525">
        <w:rPr>
          <w:rFonts w:eastAsia="Times New Roman" w:cs="Times New Roman"/>
          <w:spacing w:val="-6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pacing w:val="-6"/>
          <w:sz w:val="24"/>
          <w:szCs w:val="24"/>
          <w:lang w:eastAsia="ru-RU"/>
        </w:rPr>
        <w:t>р</w:t>
      </w:r>
      <w:r w:rsidR="006857EB" w:rsidRPr="00C32932">
        <w:rPr>
          <w:rFonts w:eastAsia="Times New Roman" w:cs="Times New Roman"/>
          <w:spacing w:val="-6"/>
          <w:sz w:val="24"/>
          <w:szCs w:val="24"/>
          <w:lang w:eastAsia="ru-RU"/>
        </w:rPr>
        <w:t>ектор</w:t>
      </w:r>
      <w:r>
        <w:rPr>
          <w:rFonts w:eastAsia="Times New Roman" w:cs="Times New Roman"/>
          <w:spacing w:val="-6"/>
          <w:sz w:val="24"/>
          <w:szCs w:val="24"/>
          <w:lang w:eastAsia="ru-RU"/>
        </w:rPr>
        <w:t>а</w:t>
      </w:r>
      <w:r w:rsidR="003337D5">
        <w:rPr>
          <w:rFonts w:eastAsia="Times New Roman" w:cs="Times New Roman"/>
          <w:spacing w:val="-6"/>
          <w:sz w:val="24"/>
          <w:szCs w:val="24"/>
          <w:lang w:eastAsia="ru-RU"/>
        </w:rPr>
        <w:t xml:space="preserve"> ФГБОУ  В</w:t>
      </w:r>
      <w:r w:rsidR="006857EB" w:rsidRPr="00C32932">
        <w:rPr>
          <w:rFonts w:eastAsia="Times New Roman" w:cs="Times New Roman"/>
          <w:spacing w:val="-6"/>
          <w:sz w:val="24"/>
          <w:szCs w:val="24"/>
          <w:lang w:eastAsia="ru-RU"/>
        </w:rPr>
        <w:t>О «БГПУ»</w:t>
      </w:r>
    </w:p>
    <w:p w:rsidR="006857EB" w:rsidRPr="00C32932" w:rsidRDefault="0073438B" w:rsidP="0073438B">
      <w:pPr>
        <w:ind w:left="4962"/>
        <w:jc w:val="right"/>
        <w:rPr>
          <w:rFonts w:eastAsia="Times New Roman" w:cs="Times New Roman"/>
          <w:spacing w:val="-6"/>
          <w:sz w:val="24"/>
          <w:szCs w:val="24"/>
          <w:lang w:eastAsia="ru-RU"/>
        </w:rPr>
      </w:pPr>
      <w:r>
        <w:rPr>
          <w:rFonts w:eastAsia="Times New Roman" w:cs="Times New Roman"/>
          <w:spacing w:val="-6"/>
          <w:sz w:val="24"/>
          <w:szCs w:val="24"/>
          <w:lang w:eastAsia="ru-RU"/>
        </w:rPr>
        <w:t>____</w:t>
      </w:r>
      <w:r w:rsidR="00D6478A">
        <w:rPr>
          <w:rFonts w:eastAsia="Times New Roman" w:cs="Times New Roman"/>
          <w:spacing w:val="-6"/>
          <w:sz w:val="24"/>
          <w:szCs w:val="24"/>
          <w:lang w:eastAsia="ru-RU"/>
        </w:rPr>
        <w:t>_______</w:t>
      </w:r>
      <w:r>
        <w:rPr>
          <w:rFonts w:eastAsia="Times New Roman" w:cs="Times New Roman"/>
          <w:spacing w:val="-6"/>
          <w:sz w:val="24"/>
          <w:szCs w:val="24"/>
          <w:lang w:eastAsia="ru-RU"/>
        </w:rPr>
        <w:t>_________</w:t>
      </w:r>
      <w:r w:rsidR="00C32932">
        <w:rPr>
          <w:rFonts w:eastAsia="Times New Roman" w:cs="Times New Roman"/>
          <w:spacing w:val="-6"/>
          <w:sz w:val="24"/>
          <w:szCs w:val="24"/>
          <w:lang w:eastAsia="ru-RU"/>
        </w:rPr>
        <w:t xml:space="preserve"> </w:t>
      </w:r>
      <w:r w:rsidR="003337D5">
        <w:rPr>
          <w:rFonts w:eastAsia="Times New Roman" w:cs="Times New Roman"/>
          <w:spacing w:val="-6"/>
          <w:sz w:val="24"/>
          <w:szCs w:val="24"/>
          <w:lang w:eastAsia="ru-RU"/>
        </w:rPr>
        <w:t xml:space="preserve">В.В. </w:t>
      </w:r>
      <w:proofErr w:type="spellStart"/>
      <w:r w:rsidR="003337D5">
        <w:rPr>
          <w:rFonts w:eastAsia="Times New Roman" w:cs="Times New Roman"/>
          <w:spacing w:val="-6"/>
          <w:sz w:val="24"/>
          <w:szCs w:val="24"/>
          <w:lang w:eastAsia="ru-RU"/>
        </w:rPr>
        <w:t>Щёкина</w:t>
      </w:r>
      <w:proofErr w:type="spellEnd"/>
    </w:p>
    <w:p w:rsidR="006857EB" w:rsidRPr="00C32932" w:rsidRDefault="00CA68E4" w:rsidP="0073438B">
      <w:pPr>
        <w:ind w:left="4962"/>
        <w:jc w:val="right"/>
        <w:rPr>
          <w:rFonts w:eastAsia="Times New Roman" w:cs="Times New Roman"/>
          <w:spacing w:val="-6"/>
          <w:sz w:val="24"/>
          <w:szCs w:val="24"/>
          <w:lang w:eastAsia="ru-RU"/>
        </w:rPr>
      </w:pPr>
      <w:r>
        <w:rPr>
          <w:rFonts w:eastAsia="Times New Roman" w:cs="Times New Roman"/>
          <w:spacing w:val="-6"/>
          <w:sz w:val="24"/>
          <w:szCs w:val="24"/>
          <w:lang w:eastAsia="ru-RU"/>
        </w:rPr>
        <w:t xml:space="preserve">  «___» _________</w:t>
      </w:r>
      <w:r w:rsidR="00D6478A">
        <w:rPr>
          <w:rFonts w:eastAsia="Times New Roman" w:cs="Times New Roman"/>
          <w:spacing w:val="-6"/>
          <w:sz w:val="24"/>
          <w:szCs w:val="24"/>
          <w:lang w:eastAsia="ru-RU"/>
        </w:rPr>
        <w:t>________</w:t>
      </w:r>
      <w:r>
        <w:rPr>
          <w:rFonts w:eastAsia="Times New Roman" w:cs="Times New Roman"/>
          <w:spacing w:val="-6"/>
          <w:sz w:val="24"/>
          <w:szCs w:val="24"/>
          <w:lang w:eastAsia="ru-RU"/>
        </w:rPr>
        <w:t xml:space="preserve">   201</w:t>
      </w:r>
      <w:r w:rsidR="003337D5">
        <w:rPr>
          <w:rFonts w:eastAsia="Times New Roman" w:cs="Times New Roman"/>
          <w:spacing w:val="-6"/>
          <w:sz w:val="24"/>
          <w:szCs w:val="24"/>
          <w:lang w:eastAsia="ru-RU"/>
        </w:rPr>
        <w:t>6</w:t>
      </w:r>
      <w:r w:rsidR="006857EB" w:rsidRPr="00C32932">
        <w:rPr>
          <w:rFonts w:eastAsia="Times New Roman" w:cs="Times New Roman"/>
          <w:spacing w:val="-6"/>
          <w:sz w:val="24"/>
          <w:szCs w:val="24"/>
          <w:lang w:eastAsia="ru-RU"/>
        </w:rPr>
        <w:t xml:space="preserve">  г.</w:t>
      </w:r>
    </w:p>
    <w:p w:rsidR="006857EB" w:rsidRPr="00C32932" w:rsidRDefault="006857EB" w:rsidP="006857EB">
      <w:pPr>
        <w:ind w:firstLine="709"/>
        <w:jc w:val="center"/>
        <w:rPr>
          <w:rFonts w:eastAsia="Times New Roman" w:cs="Times New Roman"/>
          <w:b/>
          <w:caps/>
          <w:spacing w:val="-6"/>
          <w:sz w:val="24"/>
          <w:szCs w:val="24"/>
          <w:lang w:eastAsia="ru-RU"/>
        </w:rPr>
      </w:pPr>
    </w:p>
    <w:p w:rsidR="006857EB" w:rsidRPr="00C32932" w:rsidRDefault="006857EB" w:rsidP="006857EB">
      <w:pPr>
        <w:ind w:firstLine="709"/>
        <w:jc w:val="center"/>
        <w:rPr>
          <w:rFonts w:eastAsia="Times New Roman" w:cs="Times New Roman"/>
          <w:b/>
          <w:caps/>
          <w:spacing w:val="-6"/>
          <w:sz w:val="24"/>
          <w:szCs w:val="24"/>
          <w:lang w:eastAsia="ru-RU"/>
        </w:rPr>
      </w:pPr>
    </w:p>
    <w:p w:rsidR="006857EB" w:rsidRPr="00C32932" w:rsidRDefault="006857EB" w:rsidP="006857EB">
      <w:pPr>
        <w:ind w:firstLine="709"/>
        <w:jc w:val="center"/>
        <w:rPr>
          <w:rFonts w:eastAsia="Times New Roman" w:cs="Times New Roman"/>
          <w:b/>
          <w:caps/>
          <w:spacing w:val="-6"/>
          <w:sz w:val="24"/>
          <w:szCs w:val="24"/>
          <w:lang w:eastAsia="ru-RU"/>
        </w:rPr>
      </w:pPr>
    </w:p>
    <w:p w:rsidR="006857EB" w:rsidRPr="00C32932" w:rsidRDefault="006857EB" w:rsidP="00CA68E4">
      <w:pPr>
        <w:ind w:firstLine="709"/>
        <w:jc w:val="center"/>
        <w:rPr>
          <w:rFonts w:eastAsia="Times New Roman" w:cs="Times New Roman"/>
          <w:b/>
          <w:caps/>
          <w:spacing w:val="-6"/>
          <w:sz w:val="24"/>
          <w:szCs w:val="24"/>
          <w:lang w:eastAsia="ru-RU"/>
        </w:rPr>
      </w:pPr>
    </w:p>
    <w:p w:rsidR="006857EB" w:rsidRDefault="00DF44C0" w:rsidP="00DF44C0">
      <w:pPr>
        <w:ind w:firstLine="709"/>
        <w:rPr>
          <w:rFonts w:eastAsia="Times New Roman" w:cs="Times New Roman"/>
          <w:b/>
          <w:caps/>
          <w:spacing w:val="-6"/>
          <w:sz w:val="24"/>
          <w:szCs w:val="24"/>
          <w:lang w:eastAsia="ru-RU"/>
        </w:rPr>
      </w:pPr>
      <w:r>
        <w:rPr>
          <w:rFonts w:eastAsia="Times New Roman" w:cs="Times New Roman"/>
          <w:b/>
          <w:caps/>
          <w:spacing w:val="-6"/>
          <w:sz w:val="24"/>
          <w:szCs w:val="24"/>
          <w:lang w:eastAsia="ru-RU"/>
        </w:rPr>
        <w:t xml:space="preserve">                                              </w:t>
      </w:r>
      <w:r w:rsidR="00C32932">
        <w:rPr>
          <w:rFonts w:eastAsia="Times New Roman" w:cs="Times New Roman"/>
          <w:b/>
          <w:caps/>
          <w:spacing w:val="-6"/>
          <w:sz w:val="24"/>
          <w:szCs w:val="24"/>
          <w:lang w:eastAsia="ru-RU"/>
        </w:rPr>
        <w:t>Стандарт организации</w:t>
      </w:r>
    </w:p>
    <w:p w:rsidR="00C32932" w:rsidRDefault="00C32932" w:rsidP="00CA68E4">
      <w:pPr>
        <w:ind w:firstLine="709"/>
        <w:jc w:val="center"/>
        <w:rPr>
          <w:rFonts w:eastAsia="Times New Roman" w:cs="Times New Roman"/>
          <w:b/>
          <w:caps/>
          <w:spacing w:val="-6"/>
          <w:sz w:val="24"/>
          <w:szCs w:val="24"/>
          <w:lang w:eastAsia="ru-RU"/>
        </w:rPr>
      </w:pPr>
    </w:p>
    <w:p w:rsidR="00C32932" w:rsidRPr="00C32932" w:rsidRDefault="00DF44C0" w:rsidP="00DF44C0">
      <w:pPr>
        <w:ind w:firstLine="709"/>
        <w:rPr>
          <w:rFonts w:eastAsia="Times New Roman" w:cs="Times New Roman"/>
          <w:b/>
          <w:i/>
          <w:caps/>
          <w:spacing w:val="-6"/>
          <w:sz w:val="24"/>
          <w:szCs w:val="24"/>
          <w:lang w:eastAsia="ru-RU"/>
        </w:rPr>
      </w:pPr>
      <w:r>
        <w:rPr>
          <w:rFonts w:eastAsia="Times New Roman" w:cs="Times New Roman"/>
          <w:b/>
          <w:i/>
          <w:caps/>
          <w:spacing w:val="-6"/>
          <w:sz w:val="24"/>
          <w:szCs w:val="24"/>
          <w:lang w:eastAsia="ru-RU"/>
        </w:rPr>
        <w:t xml:space="preserve">                                 </w:t>
      </w:r>
      <w:r w:rsidR="00C32932">
        <w:rPr>
          <w:rFonts w:eastAsia="Times New Roman" w:cs="Times New Roman"/>
          <w:b/>
          <w:i/>
          <w:caps/>
          <w:spacing w:val="-6"/>
          <w:sz w:val="24"/>
          <w:szCs w:val="24"/>
          <w:lang w:eastAsia="ru-RU"/>
        </w:rPr>
        <w:t>система менеджмента качества</w:t>
      </w:r>
    </w:p>
    <w:p w:rsidR="006857EB" w:rsidRPr="00C32932" w:rsidRDefault="006857EB" w:rsidP="00CA68E4">
      <w:pPr>
        <w:ind w:firstLine="709"/>
        <w:jc w:val="center"/>
        <w:rPr>
          <w:rFonts w:eastAsia="Times New Roman" w:cs="Times New Roman"/>
          <w:b/>
          <w:caps/>
          <w:spacing w:val="-6"/>
          <w:sz w:val="24"/>
          <w:szCs w:val="24"/>
          <w:lang w:eastAsia="ru-RU"/>
        </w:rPr>
      </w:pPr>
    </w:p>
    <w:p w:rsidR="008E27E4" w:rsidRDefault="008E27E4" w:rsidP="008E27E4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E27E4">
        <w:rPr>
          <w:rFonts w:eastAsia="Times New Roman" w:cs="Times New Roman"/>
          <w:b/>
          <w:sz w:val="24"/>
          <w:szCs w:val="24"/>
          <w:lang w:eastAsia="ru-RU"/>
        </w:rPr>
        <w:t xml:space="preserve">ПОЛОЖЕНИЕ </w:t>
      </w:r>
    </w:p>
    <w:p w:rsidR="008E27E4" w:rsidRDefault="008E27E4" w:rsidP="00CC7525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E27E4">
        <w:rPr>
          <w:rFonts w:eastAsia="Times New Roman" w:cs="Times New Roman"/>
          <w:b/>
          <w:sz w:val="24"/>
          <w:szCs w:val="24"/>
          <w:lang w:eastAsia="ru-RU"/>
        </w:rPr>
        <w:t>О Г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ОСУДАРСТВЕННОЙ ИТОГОВОЙ АТТЕСТАЦИИ </w:t>
      </w:r>
      <w:r w:rsidRPr="008E27E4">
        <w:rPr>
          <w:rFonts w:eastAsia="Times New Roman" w:cs="Times New Roman"/>
          <w:b/>
          <w:sz w:val="24"/>
          <w:szCs w:val="24"/>
          <w:lang w:eastAsia="ru-RU"/>
        </w:rPr>
        <w:t>АСПИРАНТОВ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54493A">
        <w:rPr>
          <w:rFonts w:eastAsia="Times New Roman" w:cs="Times New Roman"/>
          <w:b/>
          <w:sz w:val="24"/>
          <w:szCs w:val="24"/>
          <w:lang w:eastAsia="ru-RU"/>
        </w:rPr>
        <w:t>ФГБОУ В</w:t>
      </w:r>
      <w:r w:rsidR="008B0C87">
        <w:rPr>
          <w:rFonts w:eastAsia="Times New Roman" w:cs="Times New Roman"/>
          <w:b/>
          <w:sz w:val="24"/>
          <w:szCs w:val="24"/>
          <w:lang w:eastAsia="ru-RU"/>
        </w:rPr>
        <w:t>О «БГПУ»</w:t>
      </w:r>
    </w:p>
    <w:p w:rsidR="006857EB" w:rsidRPr="00C32932" w:rsidRDefault="006857EB" w:rsidP="00CA68E4">
      <w:pPr>
        <w:ind w:right="-57"/>
        <w:jc w:val="center"/>
        <w:rPr>
          <w:rFonts w:eastAsia="Times New Roman" w:cs="Arial"/>
          <w:b/>
          <w:spacing w:val="-6"/>
          <w:sz w:val="24"/>
          <w:szCs w:val="24"/>
          <w:lang w:eastAsia="ru-RU"/>
        </w:rPr>
      </w:pPr>
    </w:p>
    <w:p w:rsidR="006857EB" w:rsidRDefault="00DF0036" w:rsidP="00CA68E4">
      <w:pPr>
        <w:ind w:right="-57"/>
        <w:jc w:val="center"/>
        <w:rPr>
          <w:rFonts w:eastAsia="Times New Roman" w:cs="Arial"/>
          <w:b/>
          <w:spacing w:val="-6"/>
          <w:sz w:val="24"/>
          <w:szCs w:val="24"/>
          <w:lang w:eastAsia="ru-RU"/>
        </w:rPr>
      </w:pPr>
      <w:r>
        <w:rPr>
          <w:rFonts w:eastAsia="Times New Roman" w:cs="Arial"/>
          <w:b/>
          <w:spacing w:val="-6"/>
          <w:sz w:val="24"/>
          <w:szCs w:val="24"/>
          <w:lang w:eastAsia="ru-RU"/>
        </w:rPr>
        <w:t>СМК СТО 7.3 – 2.9.11</w:t>
      </w:r>
      <w:r w:rsidR="006857EB" w:rsidRPr="00C32932">
        <w:rPr>
          <w:rFonts w:eastAsia="Times New Roman" w:cs="Arial"/>
          <w:b/>
          <w:spacing w:val="-6"/>
          <w:sz w:val="24"/>
          <w:szCs w:val="24"/>
          <w:lang w:eastAsia="ru-RU"/>
        </w:rPr>
        <w:t xml:space="preserve"> </w:t>
      </w:r>
      <w:r w:rsidR="00CA68E4">
        <w:rPr>
          <w:rFonts w:eastAsia="Times New Roman" w:cs="Arial"/>
          <w:b/>
          <w:spacing w:val="-6"/>
          <w:sz w:val="24"/>
          <w:szCs w:val="24"/>
          <w:lang w:eastAsia="ru-RU"/>
        </w:rPr>
        <w:t>– 201</w:t>
      </w:r>
      <w:r w:rsidR="002061F7">
        <w:rPr>
          <w:rFonts w:eastAsia="Times New Roman" w:cs="Arial"/>
          <w:b/>
          <w:spacing w:val="-6"/>
          <w:sz w:val="24"/>
          <w:szCs w:val="24"/>
          <w:lang w:eastAsia="ru-RU"/>
        </w:rPr>
        <w:t>6</w:t>
      </w:r>
    </w:p>
    <w:p w:rsidR="00CA68E4" w:rsidRDefault="00CA68E4" w:rsidP="00CA68E4">
      <w:pPr>
        <w:ind w:right="-57"/>
        <w:jc w:val="center"/>
        <w:rPr>
          <w:rFonts w:eastAsia="Times New Roman" w:cs="Arial"/>
          <w:b/>
          <w:spacing w:val="-6"/>
          <w:sz w:val="24"/>
          <w:szCs w:val="24"/>
          <w:lang w:eastAsia="ru-RU"/>
        </w:rPr>
      </w:pPr>
    </w:p>
    <w:p w:rsidR="00CA68E4" w:rsidRPr="00C32932" w:rsidRDefault="00CA68E4" w:rsidP="00CA68E4">
      <w:pPr>
        <w:ind w:right="-57"/>
        <w:jc w:val="center"/>
        <w:rPr>
          <w:rFonts w:eastAsia="Times New Roman" w:cs="Arial"/>
          <w:b/>
          <w:spacing w:val="-6"/>
          <w:sz w:val="24"/>
          <w:szCs w:val="24"/>
          <w:lang w:eastAsia="ru-RU"/>
        </w:rPr>
      </w:pPr>
      <w:r>
        <w:rPr>
          <w:rFonts w:eastAsia="Times New Roman" w:cs="Arial"/>
          <w:b/>
          <w:spacing w:val="-6"/>
          <w:sz w:val="24"/>
          <w:szCs w:val="24"/>
          <w:lang w:eastAsia="ru-RU"/>
        </w:rPr>
        <w:t xml:space="preserve">Версия </w:t>
      </w:r>
      <w:r w:rsidR="0054493A">
        <w:rPr>
          <w:rFonts w:eastAsia="Times New Roman" w:cs="Arial"/>
          <w:b/>
          <w:spacing w:val="-6"/>
          <w:sz w:val="24"/>
          <w:szCs w:val="24"/>
          <w:lang w:eastAsia="ru-RU"/>
        </w:rPr>
        <w:t>2</w:t>
      </w:r>
    </w:p>
    <w:p w:rsidR="006857EB" w:rsidRPr="00C32932" w:rsidRDefault="006857EB" w:rsidP="00CA68E4">
      <w:pPr>
        <w:ind w:right="-57"/>
        <w:jc w:val="center"/>
        <w:rPr>
          <w:rFonts w:eastAsia="Times New Roman" w:cs="Arial"/>
          <w:spacing w:val="-6"/>
          <w:sz w:val="24"/>
          <w:szCs w:val="24"/>
          <w:lang w:eastAsia="ru-RU"/>
        </w:rPr>
      </w:pPr>
    </w:p>
    <w:p w:rsidR="006857EB" w:rsidRPr="00C32932" w:rsidRDefault="006857EB" w:rsidP="00CA68E4">
      <w:pPr>
        <w:ind w:firstLine="709"/>
        <w:jc w:val="center"/>
        <w:rPr>
          <w:rFonts w:eastAsia="Times New Roman" w:cs="Times New Roman"/>
          <w:spacing w:val="-6"/>
          <w:sz w:val="24"/>
          <w:szCs w:val="24"/>
          <w:lang w:eastAsia="ru-RU"/>
        </w:rPr>
      </w:pPr>
    </w:p>
    <w:p w:rsidR="006857EB" w:rsidRPr="00C32932" w:rsidRDefault="006857EB" w:rsidP="006857EB">
      <w:pPr>
        <w:ind w:firstLine="709"/>
        <w:jc w:val="center"/>
        <w:rPr>
          <w:rFonts w:eastAsia="Times New Roman" w:cs="Times New Roman"/>
          <w:spacing w:val="-6"/>
          <w:sz w:val="24"/>
          <w:szCs w:val="24"/>
          <w:lang w:eastAsia="ru-RU"/>
        </w:rPr>
      </w:pPr>
      <w:r w:rsidRPr="00C32932">
        <w:rPr>
          <w:rFonts w:eastAsia="Times New Roman" w:cs="Times New Roman"/>
          <w:spacing w:val="-6"/>
          <w:sz w:val="24"/>
          <w:szCs w:val="24"/>
          <w:lang w:eastAsia="ru-RU"/>
        </w:rPr>
        <w:t xml:space="preserve">                                              </w:t>
      </w:r>
    </w:p>
    <w:p w:rsidR="006857EB" w:rsidRPr="00C32932" w:rsidRDefault="006857EB" w:rsidP="006857EB">
      <w:pPr>
        <w:ind w:firstLine="709"/>
        <w:jc w:val="center"/>
        <w:rPr>
          <w:rFonts w:eastAsia="Times New Roman" w:cs="Times New Roman"/>
          <w:spacing w:val="-6"/>
          <w:sz w:val="24"/>
          <w:szCs w:val="24"/>
          <w:lang w:eastAsia="ru-RU"/>
        </w:rPr>
      </w:pPr>
    </w:p>
    <w:p w:rsidR="006857EB" w:rsidRPr="00C32932" w:rsidRDefault="006857EB" w:rsidP="006857EB">
      <w:pPr>
        <w:ind w:firstLine="709"/>
        <w:jc w:val="center"/>
        <w:rPr>
          <w:rFonts w:eastAsia="Times New Roman" w:cs="Times New Roman"/>
          <w:spacing w:val="-6"/>
          <w:sz w:val="24"/>
          <w:szCs w:val="24"/>
          <w:lang w:eastAsia="ru-RU"/>
        </w:rPr>
      </w:pPr>
    </w:p>
    <w:p w:rsidR="006857EB" w:rsidRPr="00C32932" w:rsidRDefault="006857EB" w:rsidP="006857EB">
      <w:pPr>
        <w:ind w:firstLine="709"/>
        <w:jc w:val="center"/>
        <w:rPr>
          <w:rFonts w:eastAsia="Times New Roman" w:cs="Times New Roman"/>
          <w:spacing w:val="-6"/>
          <w:sz w:val="24"/>
          <w:szCs w:val="24"/>
          <w:lang w:eastAsia="ru-RU"/>
        </w:rPr>
      </w:pPr>
    </w:p>
    <w:p w:rsidR="006857EB" w:rsidRPr="00C32932" w:rsidRDefault="006857EB" w:rsidP="006857EB">
      <w:pPr>
        <w:ind w:firstLine="709"/>
        <w:jc w:val="center"/>
        <w:rPr>
          <w:rFonts w:eastAsia="Times New Roman" w:cs="Times New Roman"/>
          <w:spacing w:val="-6"/>
          <w:sz w:val="24"/>
          <w:szCs w:val="24"/>
          <w:lang w:eastAsia="ru-RU"/>
        </w:rPr>
      </w:pPr>
    </w:p>
    <w:p w:rsidR="006857EB" w:rsidRPr="00C32932" w:rsidRDefault="006857EB" w:rsidP="00FD38C2">
      <w:pPr>
        <w:ind w:firstLine="709"/>
        <w:jc w:val="right"/>
        <w:rPr>
          <w:rFonts w:eastAsia="Times New Roman" w:cs="Times New Roman"/>
          <w:spacing w:val="-6"/>
          <w:sz w:val="24"/>
          <w:szCs w:val="24"/>
          <w:lang w:eastAsia="ru-RU"/>
        </w:rPr>
      </w:pPr>
    </w:p>
    <w:p w:rsidR="006857EB" w:rsidRPr="00C32932" w:rsidRDefault="006857EB" w:rsidP="006857EB">
      <w:pPr>
        <w:ind w:firstLine="709"/>
        <w:jc w:val="center"/>
        <w:rPr>
          <w:rFonts w:eastAsia="Times New Roman" w:cs="Times New Roman"/>
          <w:spacing w:val="-6"/>
          <w:sz w:val="24"/>
          <w:szCs w:val="24"/>
          <w:lang w:eastAsia="ru-RU"/>
        </w:rPr>
      </w:pPr>
    </w:p>
    <w:p w:rsidR="006857EB" w:rsidRDefault="006857EB" w:rsidP="006857EB">
      <w:pPr>
        <w:ind w:firstLine="709"/>
        <w:jc w:val="center"/>
        <w:rPr>
          <w:rFonts w:eastAsia="Times New Roman" w:cs="Times New Roman"/>
          <w:spacing w:val="-6"/>
          <w:sz w:val="24"/>
          <w:szCs w:val="24"/>
          <w:lang w:eastAsia="ru-RU"/>
        </w:rPr>
      </w:pPr>
    </w:p>
    <w:p w:rsidR="008E27E4" w:rsidRDefault="008E27E4" w:rsidP="008B0C87">
      <w:pPr>
        <w:rPr>
          <w:rFonts w:eastAsia="Times New Roman" w:cs="Times New Roman"/>
          <w:spacing w:val="-6"/>
          <w:sz w:val="24"/>
          <w:szCs w:val="24"/>
          <w:lang w:eastAsia="ru-RU"/>
        </w:rPr>
      </w:pPr>
    </w:p>
    <w:p w:rsidR="008E27E4" w:rsidRPr="00C32932" w:rsidRDefault="008E27E4" w:rsidP="006857EB">
      <w:pPr>
        <w:ind w:firstLine="709"/>
        <w:jc w:val="center"/>
        <w:rPr>
          <w:rFonts w:eastAsia="Times New Roman" w:cs="Times New Roman"/>
          <w:spacing w:val="-6"/>
          <w:sz w:val="24"/>
          <w:szCs w:val="24"/>
          <w:lang w:eastAsia="ru-RU"/>
        </w:rPr>
      </w:pPr>
    </w:p>
    <w:p w:rsidR="006857EB" w:rsidRPr="00C32932" w:rsidRDefault="006857EB" w:rsidP="006857EB">
      <w:pPr>
        <w:rPr>
          <w:rFonts w:eastAsia="Times New Roman" w:cs="Times New Roman"/>
          <w:spacing w:val="-6"/>
          <w:sz w:val="24"/>
          <w:szCs w:val="24"/>
          <w:lang w:eastAsia="ru-RU"/>
        </w:rPr>
      </w:pPr>
    </w:p>
    <w:p w:rsidR="006857EB" w:rsidRPr="00C32932" w:rsidRDefault="006857EB" w:rsidP="006857EB">
      <w:pPr>
        <w:ind w:firstLine="709"/>
        <w:jc w:val="center"/>
        <w:rPr>
          <w:rFonts w:eastAsia="Times New Roman" w:cs="Times New Roman"/>
          <w:spacing w:val="-6"/>
          <w:sz w:val="24"/>
          <w:szCs w:val="24"/>
          <w:lang w:eastAsia="ru-RU"/>
        </w:rPr>
      </w:pPr>
    </w:p>
    <w:p w:rsidR="0022329E" w:rsidRPr="00C32932" w:rsidRDefault="0022329E" w:rsidP="006857EB">
      <w:pPr>
        <w:ind w:firstLine="709"/>
        <w:jc w:val="center"/>
        <w:rPr>
          <w:rFonts w:eastAsia="Times New Roman" w:cs="Times New Roman"/>
          <w:spacing w:val="-6"/>
          <w:sz w:val="24"/>
          <w:szCs w:val="24"/>
          <w:lang w:eastAsia="ru-RU"/>
        </w:rPr>
      </w:pPr>
    </w:p>
    <w:p w:rsidR="007330DD" w:rsidRPr="00C32932" w:rsidRDefault="00CA68E4" w:rsidP="006857EB">
      <w:pPr>
        <w:jc w:val="center"/>
        <w:rPr>
          <w:sz w:val="24"/>
          <w:szCs w:val="24"/>
        </w:rPr>
      </w:pPr>
      <w:r>
        <w:rPr>
          <w:rFonts w:eastAsia="Times New Roman" w:cs="Times New Roman"/>
          <w:spacing w:val="-6"/>
          <w:sz w:val="24"/>
          <w:szCs w:val="24"/>
          <w:lang w:eastAsia="ru-RU"/>
        </w:rPr>
        <w:t>Благовещенск 201</w:t>
      </w:r>
      <w:r w:rsidR="002061F7">
        <w:rPr>
          <w:rFonts w:eastAsia="Times New Roman" w:cs="Times New Roman"/>
          <w:spacing w:val="-6"/>
          <w:sz w:val="24"/>
          <w:szCs w:val="24"/>
          <w:lang w:eastAsia="ru-RU"/>
        </w:rPr>
        <w:t>6</w:t>
      </w:r>
    </w:p>
    <w:p w:rsidR="006857EB" w:rsidRPr="00C32932" w:rsidRDefault="006857EB">
      <w:pPr>
        <w:rPr>
          <w:sz w:val="24"/>
          <w:szCs w:val="24"/>
        </w:rPr>
      </w:pPr>
    </w:p>
    <w:p w:rsidR="006857EB" w:rsidRDefault="006857EB">
      <w:pPr>
        <w:sectPr w:rsidR="006857EB">
          <w:headerReference w:type="default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857EB" w:rsidRPr="0037780D" w:rsidRDefault="006857EB" w:rsidP="006857EB">
      <w:pPr>
        <w:tabs>
          <w:tab w:val="left" w:pos="3045"/>
          <w:tab w:val="center" w:pos="4677"/>
        </w:tabs>
        <w:ind w:left="-57" w:right="-57" w:firstLine="777"/>
        <w:jc w:val="center"/>
        <w:rPr>
          <w:rFonts w:eastAsia="Times New Roman" w:cs="Arial"/>
          <w:sz w:val="24"/>
          <w:szCs w:val="24"/>
          <w:lang w:eastAsia="ru-RU"/>
        </w:rPr>
      </w:pPr>
      <w:r w:rsidRPr="0037780D">
        <w:rPr>
          <w:rFonts w:eastAsia="Times New Roman" w:cs="Arial"/>
          <w:sz w:val="24"/>
          <w:szCs w:val="24"/>
          <w:lang w:eastAsia="ru-RU"/>
        </w:rPr>
        <w:lastRenderedPageBreak/>
        <w:t>ПРЕДИСЛОВИЕ</w:t>
      </w:r>
    </w:p>
    <w:p w:rsidR="006857EB" w:rsidRPr="0037780D" w:rsidRDefault="006857EB" w:rsidP="006857EB">
      <w:pPr>
        <w:spacing w:line="360" w:lineRule="auto"/>
        <w:ind w:left="-57" w:right="-57" w:firstLine="777"/>
        <w:jc w:val="both"/>
        <w:rPr>
          <w:rFonts w:eastAsia="Times New Roman" w:cs="Arial"/>
          <w:caps/>
          <w:szCs w:val="28"/>
          <w:lang w:eastAsia="ru-RU"/>
        </w:rPr>
      </w:pPr>
    </w:p>
    <w:p w:rsidR="006857EB" w:rsidRPr="0037780D" w:rsidRDefault="006857EB" w:rsidP="006857EB">
      <w:pPr>
        <w:numPr>
          <w:ilvl w:val="0"/>
          <w:numId w:val="1"/>
        </w:numPr>
        <w:tabs>
          <w:tab w:val="num" w:pos="540"/>
        </w:tabs>
        <w:spacing w:line="360" w:lineRule="auto"/>
        <w:ind w:left="540" w:right="-57" w:hanging="540"/>
        <w:jc w:val="both"/>
        <w:rPr>
          <w:rFonts w:eastAsia="Times New Roman" w:cs="Arial"/>
          <w:sz w:val="24"/>
          <w:szCs w:val="24"/>
          <w:lang w:eastAsia="ru-RU"/>
        </w:rPr>
      </w:pPr>
      <w:proofErr w:type="gramStart"/>
      <w:r w:rsidRPr="0037780D">
        <w:rPr>
          <w:rFonts w:eastAsia="Times New Roman" w:cs="Arial"/>
          <w:caps/>
          <w:sz w:val="24"/>
          <w:szCs w:val="24"/>
          <w:lang w:eastAsia="ru-RU"/>
        </w:rPr>
        <w:t>Разработан</w:t>
      </w:r>
      <w:proofErr w:type="gramEnd"/>
      <w:r w:rsidRPr="0037780D">
        <w:rPr>
          <w:rFonts w:eastAsia="Times New Roman" w:cs="Arial"/>
          <w:caps/>
          <w:sz w:val="24"/>
          <w:szCs w:val="24"/>
          <w:lang w:eastAsia="ru-RU"/>
        </w:rPr>
        <w:t xml:space="preserve"> и внесен </w:t>
      </w:r>
      <w:r w:rsidR="0054493A">
        <w:rPr>
          <w:rFonts w:eastAsia="Times New Roman" w:cs="Arial"/>
          <w:sz w:val="24"/>
          <w:szCs w:val="24"/>
          <w:lang w:eastAsia="ru-RU"/>
        </w:rPr>
        <w:t xml:space="preserve">  отделом аспирантуры ФГБОУ В</w:t>
      </w:r>
      <w:r w:rsidRPr="0037780D">
        <w:rPr>
          <w:rFonts w:eastAsia="Times New Roman" w:cs="Arial"/>
          <w:sz w:val="24"/>
          <w:szCs w:val="24"/>
          <w:lang w:eastAsia="ru-RU"/>
        </w:rPr>
        <w:t>О «БГПУ»</w:t>
      </w:r>
      <w:r w:rsidR="00A833CD" w:rsidRPr="0037780D">
        <w:rPr>
          <w:rFonts w:eastAsia="Times New Roman" w:cs="Arial"/>
          <w:sz w:val="24"/>
          <w:szCs w:val="24"/>
          <w:lang w:eastAsia="ru-RU"/>
        </w:rPr>
        <w:t>.</w:t>
      </w:r>
    </w:p>
    <w:p w:rsidR="006857EB" w:rsidRPr="0037780D" w:rsidRDefault="006857EB" w:rsidP="006857EB">
      <w:pPr>
        <w:numPr>
          <w:ilvl w:val="0"/>
          <w:numId w:val="1"/>
        </w:numPr>
        <w:tabs>
          <w:tab w:val="num" w:pos="540"/>
        </w:tabs>
        <w:spacing w:line="360" w:lineRule="auto"/>
        <w:ind w:left="540" w:right="-57" w:hanging="540"/>
        <w:jc w:val="both"/>
        <w:rPr>
          <w:rFonts w:eastAsia="Times New Roman" w:cs="Arial"/>
          <w:sz w:val="24"/>
          <w:szCs w:val="24"/>
          <w:lang w:eastAsia="ru-RU"/>
        </w:rPr>
      </w:pPr>
      <w:r w:rsidRPr="0037780D">
        <w:rPr>
          <w:rFonts w:eastAsia="Times New Roman" w:cs="Arial"/>
          <w:sz w:val="24"/>
          <w:szCs w:val="24"/>
          <w:lang w:eastAsia="ru-RU"/>
        </w:rPr>
        <w:t xml:space="preserve">УТВЕРЖДЕН И ВВЕДЕН В ДЕЙСТВИЕ </w:t>
      </w:r>
      <w:r w:rsidR="0054493A">
        <w:rPr>
          <w:rFonts w:eastAsia="Times New Roman" w:cs="Arial"/>
          <w:sz w:val="24"/>
          <w:szCs w:val="24"/>
          <w:lang w:eastAsia="ru-RU"/>
        </w:rPr>
        <w:t>Решением у</w:t>
      </w:r>
      <w:r w:rsidR="00C32932" w:rsidRPr="0037780D">
        <w:rPr>
          <w:rFonts w:eastAsia="Times New Roman" w:cs="Arial"/>
          <w:sz w:val="24"/>
          <w:szCs w:val="24"/>
          <w:lang w:eastAsia="ru-RU"/>
        </w:rPr>
        <w:t>ченого совета</w:t>
      </w:r>
      <w:r w:rsidR="0054493A">
        <w:rPr>
          <w:rFonts w:eastAsia="Times New Roman" w:cs="Arial"/>
          <w:sz w:val="24"/>
          <w:szCs w:val="24"/>
          <w:lang w:eastAsia="ru-RU"/>
        </w:rPr>
        <w:t xml:space="preserve"> ФГБОУ В</w:t>
      </w:r>
      <w:r w:rsidRPr="0037780D">
        <w:rPr>
          <w:rFonts w:eastAsia="Times New Roman" w:cs="Arial"/>
          <w:sz w:val="24"/>
          <w:szCs w:val="24"/>
          <w:lang w:eastAsia="ru-RU"/>
        </w:rPr>
        <w:t>О «БГПУ»</w:t>
      </w:r>
      <w:r w:rsidR="00C32932" w:rsidRPr="0037780D">
        <w:rPr>
          <w:rFonts w:eastAsia="Times New Roman" w:cs="Arial"/>
          <w:sz w:val="24"/>
          <w:szCs w:val="24"/>
          <w:lang w:eastAsia="ru-RU"/>
        </w:rPr>
        <w:t xml:space="preserve"> №</w:t>
      </w:r>
      <w:r w:rsidRPr="0037780D">
        <w:rPr>
          <w:rFonts w:eastAsia="Times New Roman" w:cs="Arial"/>
          <w:sz w:val="24"/>
          <w:szCs w:val="24"/>
          <w:lang w:eastAsia="ru-RU"/>
        </w:rPr>
        <w:t xml:space="preserve"> </w:t>
      </w:r>
      <w:r w:rsidR="0054493A">
        <w:rPr>
          <w:rFonts w:eastAsia="Times New Roman" w:cs="Arial"/>
          <w:sz w:val="24"/>
          <w:szCs w:val="24"/>
          <w:u w:val="single"/>
          <w:lang w:eastAsia="ru-RU"/>
        </w:rPr>
        <w:t>9</w:t>
      </w:r>
      <w:r w:rsidR="00C32932" w:rsidRPr="0037780D">
        <w:rPr>
          <w:rFonts w:eastAsia="Times New Roman" w:cs="Arial"/>
          <w:sz w:val="24"/>
          <w:szCs w:val="24"/>
          <w:lang w:eastAsia="ru-RU"/>
        </w:rPr>
        <w:t xml:space="preserve"> от </w:t>
      </w:r>
      <w:r w:rsidR="00DF0036" w:rsidRPr="0037780D">
        <w:rPr>
          <w:rFonts w:eastAsia="Times New Roman" w:cs="Arial"/>
          <w:sz w:val="24"/>
          <w:szCs w:val="24"/>
          <w:lang w:eastAsia="ru-RU"/>
        </w:rPr>
        <w:t>«</w:t>
      </w:r>
      <w:r w:rsidR="00CA68E4" w:rsidRPr="0037780D">
        <w:rPr>
          <w:rFonts w:eastAsia="Times New Roman" w:cs="Arial"/>
          <w:sz w:val="24"/>
          <w:szCs w:val="24"/>
          <w:u w:val="single"/>
          <w:lang w:eastAsia="ru-RU"/>
        </w:rPr>
        <w:t>2</w:t>
      </w:r>
      <w:r w:rsidR="0054493A">
        <w:rPr>
          <w:rFonts w:eastAsia="Times New Roman" w:cs="Arial"/>
          <w:sz w:val="24"/>
          <w:szCs w:val="24"/>
          <w:u w:val="single"/>
          <w:lang w:eastAsia="ru-RU"/>
        </w:rPr>
        <w:t>2</w:t>
      </w:r>
      <w:r w:rsidRPr="0037780D">
        <w:rPr>
          <w:rFonts w:eastAsia="Times New Roman" w:cs="Arial"/>
          <w:sz w:val="24"/>
          <w:szCs w:val="24"/>
          <w:lang w:eastAsia="ru-RU"/>
        </w:rPr>
        <w:t>»</w:t>
      </w:r>
      <w:r w:rsidR="00CA68E4" w:rsidRPr="0037780D">
        <w:rPr>
          <w:rFonts w:eastAsia="Times New Roman" w:cs="Arial"/>
          <w:sz w:val="24"/>
          <w:szCs w:val="24"/>
          <w:u w:val="single"/>
          <w:lang w:eastAsia="ru-RU"/>
        </w:rPr>
        <w:t xml:space="preserve"> </w:t>
      </w:r>
      <w:r w:rsidR="0054493A">
        <w:rPr>
          <w:rFonts w:eastAsia="Times New Roman" w:cs="Arial"/>
          <w:sz w:val="24"/>
          <w:szCs w:val="24"/>
          <w:u w:val="single"/>
          <w:lang w:eastAsia="ru-RU"/>
        </w:rPr>
        <w:t>июня</w:t>
      </w:r>
      <w:r w:rsidR="00683F96" w:rsidRPr="0037780D">
        <w:rPr>
          <w:rFonts w:eastAsia="Times New Roman" w:cs="Arial"/>
          <w:sz w:val="24"/>
          <w:szCs w:val="24"/>
          <w:u w:val="single"/>
          <w:lang w:eastAsia="ru-RU"/>
        </w:rPr>
        <w:t xml:space="preserve"> </w:t>
      </w:r>
      <w:r w:rsidR="00CA68E4" w:rsidRPr="0037780D">
        <w:rPr>
          <w:rFonts w:eastAsia="Times New Roman" w:cs="Arial"/>
          <w:sz w:val="24"/>
          <w:szCs w:val="24"/>
          <w:u w:val="single"/>
          <w:lang w:eastAsia="ru-RU"/>
        </w:rPr>
        <w:t>201</w:t>
      </w:r>
      <w:r w:rsidR="0054493A">
        <w:rPr>
          <w:rFonts w:eastAsia="Times New Roman" w:cs="Arial"/>
          <w:sz w:val="24"/>
          <w:szCs w:val="24"/>
          <w:u w:val="single"/>
          <w:lang w:eastAsia="ru-RU"/>
        </w:rPr>
        <w:t>6</w:t>
      </w:r>
      <w:r w:rsidRPr="0037780D">
        <w:rPr>
          <w:rFonts w:eastAsia="Times New Roman" w:cs="Arial"/>
          <w:sz w:val="24"/>
          <w:szCs w:val="24"/>
          <w:lang w:eastAsia="ru-RU"/>
        </w:rPr>
        <w:t xml:space="preserve"> г.</w:t>
      </w:r>
    </w:p>
    <w:p w:rsidR="006857EB" w:rsidRPr="0037780D" w:rsidRDefault="006857EB" w:rsidP="006857EB">
      <w:pPr>
        <w:numPr>
          <w:ilvl w:val="0"/>
          <w:numId w:val="1"/>
        </w:numPr>
        <w:tabs>
          <w:tab w:val="num" w:pos="540"/>
        </w:tabs>
        <w:spacing w:line="360" w:lineRule="auto"/>
        <w:ind w:left="540" w:right="-57" w:hanging="540"/>
        <w:jc w:val="both"/>
        <w:rPr>
          <w:rFonts w:eastAsia="Times New Roman" w:cs="Arial"/>
          <w:sz w:val="24"/>
          <w:szCs w:val="24"/>
          <w:lang w:eastAsia="ru-RU"/>
        </w:rPr>
      </w:pPr>
      <w:r w:rsidRPr="0037780D">
        <w:rPr>
          <w:rFonts w:eastAsia="Times New Roman" w:cs="Arial"/>
          <w:sz w:val="24"/>
          <w:szCs w:val="24"/>
          <w:lang w:eastAsia="ru-RU"/>
        </w:rPr>
        <w:t>РАЗРАБОТЧИК</w:t>
      </w:r>
      <w:r w:rsidR="008E27E4" w:rsidRPr="0037780D">
        <w:rPr>
          <w:rFonts w:eastAsia="Times New Roman" w:cs="Arial"/>
          <w:sz w:val="24"/>
          <w:szCs w:val="24"/>
          <w:lang w:eastAsia="ru-RU"/>
        </w:rPr>
        <w:t>И</w:t>
      </w:r>
      <w:r w:rsidR="0054493A">
        <w:rPr>
          <w:rFonts w:eastAsia="Times New Roman" w:cs="Arial"/>
          <w:sz w:val="24"/>
          <w:szCs w:val="24"/>
          <w:lang w:eastAsia="ru-RU"/>
        </w:rPr>
        <w:t>:</w:t>
      </w:r>
      <w:r w:rsidR="008E27E4" w:rsidRPr="0037780D">
        <w:rPr>
          <w:rFonts w:eastAsia="Times New Roman" w:cs="Arial"/>
          <w:sz w:val="24"/>
          <w:szCs w:val="24"/>
          <w:lang w:eastAsia="ru-RU"/>
        </w:rPr>
        <w:t xml:space="preserve"> </w:t>
      </w:r>
      <w:r w:rsidRPr="0037780D">
        <w:rPr>
          <w:rFonts w:eastAsia="Times New Roman" w:cs="Arial"/>
          <w:sz w:val="24"/>
          <w:szCs w:val="24"/>
          <w:lang w:eastAsia="ru-RU"/>
        </w:rPr>
        <w:t>Л.В.</w:t>
      </w:r>
      <w:r w:rsidR="0022329E" w:rsidRPr="0037780D">
        <w:rPr>
          <w:rFonts w:eastAsia="Times New Roman" w:cs="Arial"/>
          <w:sz w:val="24"/>
          <w:szCs w:val="24"/>
          <w:lang w:eastAsia="ru-RU"/>
        </w:rPr>
        <w:t xml:space="preserve"> </w:t>
      </w:r>
      <w:proofErr w:type="gramStart"/>
      <w:r w:rsidRPr="0037780D">
        <w:rPr>
          <w:rFonts w:eastAsia="Times New Roman" w:cs="Arial"/>
          <w:sz w:val="24"/>
          <w:szCs w:val="24"/>
          <w:lang w:eastAsia="ru-RU"/>
        </w:rPr>
        <w:t>Гладких</w:t>
      </w:r>
      <w:proofErr w:type="gramEnd"/>
      <w:r w:rsidRPr="0037780D">
        <w:rPr>
          <w:rFonts w:eastAsia="Times New Roman" w:cs="Arial"/>
          <w:sz w:val="24"/>
          <w:szCs w:val="24"/>
          <w:lang w:eastAsia="ru-RU"/>
        </w:rPr>
        <w:t xml:space="preserve"> – начальник отдела аспирантуры</w:t>
      </w:r>
      <w:r w:rsidR="0054493A">
        <w:rPr>
          <w:rFonts w:eastAsia="Times New Roman" w:cs="Arial"/>
          <w:sz w:val="24"/>
          <w:szCs w:val="24"/>
          <w:lang w:eastAsia="ru-RU"/>
        </w:rPr>
        <w:t xml:space="preserve"> ФГБОУ В</w:t>
      </w:r>
      <w:r w:rsidRPr="0037780D">
        <w:rPr>
          <w:rFonts w:eastAsia="Times New Roman" w:cs="Arial"/>
          <w:sz w:val="24"/>
          <w:szCs w:val="24"/>
          <w:lang w:eastAsia="ru-RU"/>
        </w:rPr>
        <w:t>О «БГПУ»</w:t>
      </w:r>
      <w:r w:rsidR="00A833CD" w:rsidRPr="0037780D">
        <w:rPr>
          <w:rFonts w:eastAsia="Times New Roman" w:cs="Arial"/>
          <w:sz w:val="24"/>
          <w:szCs w:val="24"/>
          <w:lang w:eastAsia="ru-RU"/>
        </w:rPr>
        <w:t>.</w:t>
      </w:r>
      <w:r w:rsidRPr="0037780D">
        <w:rPr>
          <w:rFonts w:eastAsia="Times New Roman" w:cs="Arial"/>
          <w:sz w:val="24"/>
          <w:szCs w:val="24"/>
          <w:lang w:eastAsia="ru-RU"/>
        </w:rPr>
        <w:t xml:space="preserve"> </w:t>
      </w:r>
    </w:p>
    <w:p w:rsidR="006857EB" w:rsidRPr="0037780D" w:rsidRDefault="0054493A" w:rsidP="006857EB">
      <w:pPr>
        <w:numPr>
          <w:ilvl w:val="0"/>
          <w:numId w:val="1"/>
        </w:numPr>
        <w:tabs>
          <w:tab w:val="num" w:pos="540"/>
        </w:tabs>
        <w:spacing w:line="360" w:lineRule="auto"/>
        <w:ind w:left="540" w:right="-57" w:hanging="540"/>
        <w:jc w:val="both"/>
        <w:rPr>
          <w:rFonts w:eastAsia="Times New Roman" w:cs="Arial"/>
          <w:sz w:val="24"/>
          <w:szCs w:val="24"/>
          <w:lang w:eastAsia="ru-RU"/>
        </w:rPr>
      </w:pPr>
      <w:proofErr w:type="gramStart"/>
      <w:r>
        <w:rPr>
          <w:rFonts w:eastAsia="Times New Roman" w:cs="Arial"/>
          <w:sz w:val="24"/>
          <w:szCs w:val="24"/>
          <w:lang w:eastAsia="ru-RU"/>
        </w:rPr>
        <w:t>ВВЕДЕН</w:t>
      </w:r>
      <w:proofErr w:type="gramEnd"/>
      <w:r>
        <w:rPr>
          <w:rFonts w:eastAsia="Times New Roman" w:cs="Arial"/>
          <w:sz w:val="24"/>
          <w:szCs w:val="24"/>
          <w:lang w:eastAsia="ru-RU"/>
        </w:rPr>
        <w:t xml:space="preserve"> ВЗАМЕН СМК СТО 7.3-2.9.11-2015. Версия 1</w:t>
      </w:r>
      <w:r w:rsidR="00A833CD" w:rsidRPr="0037780D">
        <w:rPr>
          <w:rFonts w:eastAsia="Times New Roman" w:cs="Arial"/>
          <w:sz w:val="24"/>
          <w:szCs w:val="24"/>
          <w:lang w:eastAsia="ru-RU"/>
        </w:rPr>
        <w:t>.</w:t>
      </w:r>
    </w:p>
    <w:p w:rsidR="006857EB" w:rsidRPr="0037780D" w:rsidRDefault="006857EB" w:rsidP="006857EB">
      <w:pPr>
        <w:tabs>
          <w:tab w:val="num" w:pos="540"/>
        </w:tabs>
        <w:spacing w:line="360" w:lineRule="auto"/>
        <w:ind w:left="540" w:right="-57" w:hanging="5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857EB" w:rsidRPr="007F65BE" w:rsidRDefault="006857EB" w:rsidP="006857EB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6857EB" w:rsidRPr="007F65BE" w:rsidRDefault="006857EB" w:rsidP="006857EB">
      <w:pPr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6857EB" w:rsidRPr="007F65BE" w:rsidRDefault="006857EB" w:rsidP="006857EB">
      <w:pPr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6857EB" w:rsidRPr="007F65BE" w:rsidRDefault="006857EB" w:rsidP="006857EB">
      <w:pPr>
        <w:ind w:firstLine="709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6857EB" w:rsidRPr="007F65BE" w:rsidRDefault="006857EB" w:rsidP="006857EB">
      <w:pPr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6857EB" w:rsidRPr="007F65BE" w:rsidRDefault="006857EB" w:rsidP="006857EB">
      <w:pPr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6857EB" w:rsidRPr="007F65BE" w:rsidRDefault="006857EB" w:rsidP="006857EB">
      <w:pPr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6857EB" w:rsidRPr="007F65BE" w:rsidRDefault="006857EB" w:rsidP="006857EB">
      <w:pPr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6857EB" w:rsidRPr="007F65BE" w:rsidRDefault="006857EB" w:rsidP="006857EB">
      <w:pPr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6857EB" w:rsidRPr="007F65BE" w:rsidRDefault="006857EB" w:rsidP="006857EB">
      <w:pPr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6857EB" w:rsidRPr="007F65BE" w:rsidRDefault="006857EB" w:rsidP="006857EB">
      <w:pPr>
        <w:ind w:left="540" w:firstLine="709"/>
        <w:jc w:val="both"/>
        <w:rPr>
          <w:rFonts w:eastAsia="Times New Roman" w:cs="Times New Roman"/>
          <w:b/>
          <w:spacing w:val="-6"/>
          <w:sz w:val="24"/>
          <w:szCs w:val="24"/>
          <w:u w:val="single"/>
          <w:lang w:eastAsia="ru-RU"/>
        </w:rPr>
      </w:pPr>
    </w:p>
    <w:p w:rsidR="006857EB" w:rsidRPr="007F65BE" w:rsidRDefault="006857EB" w:rsidP="00853407">
      <w:pPr>
        <w:ind w:left="540" w:firstLine="709"/>
        <w:rPr>
          <w:rFonts w:eastAsia="Times New Roman" w:cs="Times New Roman"/>
          <w:b/>
          <w:spacing w:val="-6"/>
          <w:sz w:val="24"/>
          <w:szCs w:val="24"/>
          <w:lang w:eastAsia="ru-RU"/>
        </w:rPr>
      </w:pPr>
    </w:p>
    <w:p w:rsidR="006857EB" w:rsidRPr="007F65BE" w:rsidRDefault="006857EB" w:rsidP="006857EB">
      <w:pPr>
        <w:ind w:left="540" w:firstLine="709"/>
        <w:jc w:val="right"/>
        <w:rPr>
          <w:rFonts w:eastAsia="Times New Roman" w:cs="Times New Roman"/>
          <w:b/>
          <w:spacing w:val="-6"/>
          <w:sz w:val="24"/>
          <w:szCs w:val="24"/>
          <w:lang w:eastAsia="ru-RU"/>
        </w:rPr>
      </w:pPr>
    </w:p>
    <w:p w:rsidR="006857EB" w:rsidRPr="007F65BE" w:rsidRDefault="006857EB" w:rsidP="006857EB">
      <w:pPr>
        <w:ind w:left="540" w:firstLine="709"/>
        <w:jc w:val="right"/>
        <w:rPr>
          <w:rFonts w:eastAsia="Times New Roman" w:cs="Times New Roman"/>
          <w:b/>
          <w:spacing w:val="-6"/>
          <w:sz w:val="24"/>
          <w:szCs w:val="24"/>
          <w:lang w:eastAsia="ru-RU"/>
        </w:rPr>
      </w:pPr>
    </w:p>
    <w:p w:rsidR="006857EB" w:rsidRPr="007F65BE" w:rsidRDefault="006857EB" w:rsidP="006857EB">
      <w:pPr>
        <w:ind w:left="540" w:firstLine="709"/>
        <w:jc w:val="right"/>
        <w:rPr>
          <w:rFonts w:eastAsia="Times New Roman" w:cs="Times New Roman"/>
          <w:b/>
          <w:spacing w:val="-6"/>
          <w:sz w:val="24"/>
          <w:szCs w:val="24"/>
          <w:lang w:eastAsia="ru-RU"/>
        </w:rPr>
      </w:pPr>
    </w:p>
    <w:p w:rsidR="006857EB" w:rsidRPr="007F65BE" w:rsidRDefault="006857EB" w:rsidP="006857EB">
      <w:pPr>
        <w:ind w:left="540" w:firstLine="709"/>
        <w:jc w:val="right"/>
        <w:rPr>
          <w:rFonts w:eastAsia="Times New Roman" w:cs="Times New Roman"/>
          <w:b/>
          <w:spacing w:val="-6"/>
          <w:sz w:val="24"/>
          <w:szCs w:val="24"/>
          <w:lang w:eastAsia="ru-RU"/>
        </w:rPr>
      </w:pPr>
    </w:p>
    <w:p w:rsidR="006857EB" w:rsidRPr="007F65BE" w:rsidRDefault="006857EB" w:rsidP="006857EB">
      <w:pPr>
        <w:ind w:left="540" w:firstLine="709"/>
        <w:jc w:val="right"/>
        <w:rPr>
          <w:rFonts w:eastAsia="Times New Roman" w:cs="Times New Roman"/>
          <w:b/>
          <w:spacing w:val="-6"/>
          <w:sz w:val="24"/>
          <w:szCs w:val="24"/>
          <w:lang w:eastAsia="ru-RU"/>
        </w:rPr>
      </w:pPr>
    </w:p>
    <w:p w:rsidR="006857EB" w:rsidRPr="007F65BE" w:rsidRDefault="006857EB" w:rsidP="006857EB">
      <w:pPr>
        <w:ind w:left="540" w:firstLine="709"/>
        <w:jc w:val="right"/>
        <w:rPr>
          <w:rFonts w:eastAsia="Times New Roman" w:cs="Times New Roman"/>
          <w:b/>
          <w:spacing w:val="-6"/>
          <w:sz w:val="24"/>
          <w:szCs w:val="24"/>
          <w:lang w:eastAsia="ru-RU"/>
        </w:rPr>
      </w:pPr>
    </w:p>
    <w:p w:rsidR="00853407" w:rsidRPr="007F65BE" w:rsidRDefault="00853407" w:rsidP="00853407">
      <w:pPr>
        <w:ind w:left="540" w:firstLine="709"/>
        <w:jc w:val="right"/>
        <w:rPr>
          <w:rFonts w:eastAsia="Times New Roman" w:cs="Times New Roman"/>
          <w:b/>
          <w:spacing w:val="-6"/>
          <w:sz w:val="24"/>
          <w:szCs w:val="24"/>
          <w:lang w:eastAsia="ru-RU"/>
        </w:rPr>
      </w:pPr>
    </w:p>
    <w:p w:rsidR="00853407" w:rsidRPr="007F65BE" w:rsidRDefault="00853407" w:rsidP="00853407">
      <w:pPr>
        <w:ind w:left="540" w:firstLine="709"/>
        <w:jc w:val="right"/>
        <w:rPr>
          <w:rFonts w:eastAsia="Times New Roman" w:cs="Times New Roman"/>
          <w:b/>
          <w:spacing w:val="-6"/>
          <w:sz w:val="24"/>
          <w:szCs w:val="24"/>
          <w:lang w:eastAsia="ru-RU"/>
        </w:rPr>
      </w:pPr>
    </w:p>
    <w:p w:rsidR="00853407" w:rsidRPr="007F65BE" w:rsidRDefault="00853407" w:rsidP="00853407">
      <w:pPr>
        <w:ind w:left="540" w:firstLine="709"/>
        <w:jc w:val="right"/>
        <w:rPr>
          <w:rFonts w:eastAsia="Times New Roman" w:cs="Times New Roman"/>
          <w:b/>
          <w:spacing w:val="-6"/>
          <w:sz w:val="24"/>
          <w:szCs w:val="24"/>
          <w:lang w:eastAsia="ru-RU"/>
        </w:rPr>
      </w:pPr>
    </w:p>
    <w:p w:rsidR="00853407" w:rsidRPr="007F65BE" w:rsidRDefault="00853407" w:rsidP="00853407">
      <w:pPr>
        <w:ind w:left="540" w:firstLine="709"/>
        <w:jc w:val="right"/>
        <w:rPr>
          <w:rFonts w:eastAsia="Times New Roman" w:cs="Times New Roman"/>
          <w:b/>
          <w:spacing w:val="-6"/>
          <w:sz w:val="24"/>
          <w:szCs w:val="24"/>
          <w:lang w:eastAsia="ru-RU"/>
        </w:rPr>
      </w:pPr>
    </w:p>
    <w:p w:rsidR="00853407" w:rsidRPr="007F65BE" w:rsidRDefault="00853407" w:rsidP="00CA68E4">
      <w:pPr>
        <w:rPr>
          <w:rFonts w:eastAsia="Times New Roman" w:cs="Times New Roman"/>
          <w:b/>
          <w:spacing w:val="-6"/>
          <w:sz w:val="24"/>
          <w:szCs w:val="24"/>
          <w:lang w:eastAsia="ru-RU"/>
        </w:rPr>
      </w:pPr>
    </w:p>
    <w:p w:rsidR="00853407" w:rsidRPr="007F65BE" w:rsidRDefault="00853407" w:rsidP="00853407">
      <w:pPr>
        <w:ind w:left="540" w:firstLine="709"/>
        <w:jc w:val="right"/>
        <w:rPr>
          <w:rFonts w:eastAsia="Times New Roman" w:cs="Times New Roman"/>
          <w:b/>
          <w:spacing w:val="-6"/>
          <w:sz w:val="24"/>
          <w:szCs w:val="24"/>
          <w:lang w:eastAsia="ru-RU"/>
        </w:rPr>
      </w:pPr>
    </w:p>
    <w:p w:rsidR="00853407" w:rsidRPr="007F65BE" w:rsidRDefault="00853407" w:rsidP="00853407">
      <w:pPr>
        <w:ind w:left="540" w:firstLine="709"/>
        <w:jc w:val="right"/>
        <w:rPr>
          <w:rFonts w:eastAsia="Times New Roman" w:cs="Times New Roman"/>
          <w:b/>
          <w:spacing w:val="-6"/>
          <w:sz w:val="24"/>
          <w:szCs w:val="24"/>
          <w:lang w:eastAsia="ru-RU"/>
        </w:rPr>
      </w:pPr>
    </w:p>
    <w:p w:rsidR="006857EB" w:rsidRPr="00DF0036" w:rsidRDefault="00B667CA" w:rsidP="00853407">
      <w:pPr>
        <w:ind w:left="540" w:firstLine="709"/>
        <w:jc w:val="right"/>
        <w:rPr>
          <w:sz w:val="24"/>
          <w:szCs w:val="24"/>
        </w:rPr>
      </w:pPr>
      <w:r>
        <w:rPr>
          <w:rFonts w:eastAsia="Times New Roman" w:cs="Times New Roman"/>
          <w:spacing w:val="-6"/>
          <w:sz w:val="24"/>
          <w:szCs w:val="24"/>
          <w:lang w:eastAsia="ru-RU"/>
        </w:rPr>
        <w:t>© ФГБОУ В</w:t>
      </w:r>
      <w:r w:rsidR="00CA68E4" w:rsidRPr="00DF0036">
        <w:rPr>
          <w:rFonts w:eastAsia="Times New Roman" w:cs="Times New Roman"/>
          <w:spacing w:val="-6"/>
          <w:sz w:val="24"/>
          <w:szCs w:val="24"/>
          <w:lang w:eastAsia="ru-RU"/>
        </w:rPr>
        <w:t>О «БГПУ», 201</w:t>
      </w:r>
      <w:r w:rsidR="002061F7">
        <w:rPr>
          <w:rFonts w:eastAsia="Times New Roman" w:cs="Times New Roman"/>
          <w:spacing w:val="-6"/>
          <w:sz w:val="24"/>
          <w:szCs w:val="24"/>
          <w:lang w:eastAsia="ru-RU"/>
        </w:rPr>
        <w:t>6</w:t>
      </w:r>
    </w:p>
    <w:p w:rsidR="006857EB" w:rsidRPr="00DF0036" w:rsidRDefault="00CA68E4">
      <w:pPr>
        <w:rPr>
          <w:sz w:val="24"/>
          <w:szCs w:val="24"/>
        </w:rPr>
      </w:pPr>
      <w:r w:rsidRPr="00DF0036">
        <w:rPr>
          <w:sz w:val="24"/>
          <w:szCs w:val="24"/>
        </w:rPr>
        <w:t>Настоящий документ не подлежит частичному или полному воспроизведению без пис</w:t>
      </w:r>
      <w:r w:rsidRPr="00DF0036">
        <w:rPr>
          <w:sz w:val="24"/>
          <w:szCs w:val="24"/>
        </w:rPr>
        <w:t>ь</w:t>
      </w:r>
      <w:r w:rsidRPr="00DF0036">
        <w:rPr>
          <w:sz w:val="24"/>
          <w:szCs w:val="24"/>
        </w:rPr>
        <w:t>менного разрешения ответственного представителя руководства по качеству</w:t>
      </w:r>
      <w:r w:rsidR="006857EB" w:rsidRPr="00DF0036">
        <w:rPr>
          <w:sz w:val="24"/>
          <w:szCs w:val="24"/>
        </w:rPr>
        <w:br w:type="page"/>
      </w:r>
    </w:p>
    <w:p w:rsidR="00853407" w:rsidRPr="00853407" w:rsidRDefault="00853407" w:rsidP="00853407">
      <w:pPr>
        <w:spacing w:after="240" w:line="360" w:lineRule="auto"/>
        <w:ind w:left="2836" w:firstLine="709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85340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</w:t>
      </w:r>
    </w:p>
    <w:tbl>
      <w:tblPr>
        <w:tblW w:w="9531" w:type="dxa"/>
        <w:tblInd w:w="-492" w:type="dxa"/>
        <w:tblLook w:val="0000" w:firstRow="0" w:lastRow="0" w:firstColumn="0" w:lastColumn="0" w:noHBand="0" w:noVBand="0"/>
      </w:tblPr>
      <w:tblGrid>
        <w:gridCol w:w="8680"/>
        <w:gridCol w:w="851"/>
      </w:tblGrid>
      <w:tr w:rsidR="00853407" w:rsidRPr="00512A36" w:rsidTr="00512A36">
        <w:trPr>
          <w:trHeight w:val="269"/>
        </w:trPr>
        <w:tc>
          <w:tcPr>
            <w:tcW w:w="8680" w:type="dxa"/>
            <w:vAlign w:val="bottom"/>
          </w:tcPr>
          <w:p w:rsidR="00853407" w:rsidRPr="00512A36" w:rsidRDefault="00512A36" w:rsidP="0099607E">
            <w:pPr>
              <w:pStyle w:val="3"/>
              <w:shd w:val="clear" w:color="auto" w:fill="auto"/>
              <w:tabs>
                <w:tab w:val="left" w:pos="8464"/>
              </w:tabs>
              <w:spacing w:before="120" w:after="120" w:line="360" w:lineRule="auto"/>
              <w:ind w:left="208" w:hanging="208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12A36">
              <w:rPr>
                <w:rStyle w:val="10pt"/>
                <w:b w:val="0"/>
                <w:bCs w:val="0"/>
                <w:sz w:val="24"/>
                <w:szCs w:val="24"/>
              </w:rPr>
              <w:t xml:space="preserve">1 </w:t>
            </w:r>
            <w:r w:rsidR="0099607E">
              <w:rPr>
                <w:rStyle w:val="10pt"/>
                <w:b w:val="0"/>
                <w:bCs w:val="0"/>
                <w:sz w:val="24"/>
                <w:szCs w:val="24"/>
              </w:rPr>
              <w:t>Назначение  и область применения</w:t>
            </w:r>
            <w:r>
              <w:rPr>
                <w:rStyle w:val="10pt"/>
                <w:b w:val="0"/>
                <w:bCs w:val="0"/>
                <w:sz w:val="24"/>
                <w:szCs w:val="24"/>
              </w:rPr>
              <w:t>………</w:t>
            </w:r>
            <w:r w:rsidR="0099607E">
              <w:rPr>
                <w:rStyle w:val="10pt"/>
                <w:b w:val="0"/>
                <w:bCs w:val="0"/>
                <w:sz w:val="24"/>
                <w:szCs w:val="24"/>
              </w:rPr>
              <w:t>………………………………………….</w:t>
            </w:r>
          </w:p>
        </w:tc>
        <w:tc>
          <w:tcPr>
            <w:tcW w:w="851" w:type="dxa"/>
            <w:vAlign w:val="bottom"/>
          </w:tcPr>
          <w:p w:rsidR="00853407" w:rsidRPr="00512A36" w:rsidRDefault="00512A36" w:rsidP="00691726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7780D" w:rsidRPr="00512A36" w:rsidTr="00512A36">
        <w:trPr>
          <w:trHeight w:val="269"/>
        </w:trPr>
        <w:tc>
          <w:tcPr>
            <w:tcW w:w="8680" w:type="dxa"/>
            <w:vAlign w:val="bottom"/>
          </w:tcPr>
          <w:p w:rsidR="0037780D" w:rsidRPr="00512A36" w:rsidRDefault="0037780D" w:rsidP="00512A36">
            <w:pPr>
              <w:pStyle w:val="3"/>
              <w:shd w:val="clear" w:color="auto" w:fill="auto"/>
              <w:tabs>
                <w:tab w:val="left" w:pos="8464"/>
              </w:tabs>
              <w:spacing w:before="120" w:after="120" w:line="360" w:lineRule="auto"/>
              <w:ind w:left="208" w:hanging="208"/>
              <w:rPr>
                <w:rStyle w:val="10pt"/>
                <w:b w:val="0"/>
                <w:bCs w:val="0"/>
                <w:sz w:val="24"/>
                <w:szCs w:val="24"/>
              </w:rPr>
            </w:pPr>
            <w:r>
              <w:rPr>
                <w:rStyle w:val="10pt"/>
                <w:b w:val="0"/>
                <w:bCs w:val="0"/>
                <w:sz w:val="24"/>
                <w:szCs w:val="24"/>
              </w:rPr>
              <w:t>2 Нормативные ссылки………………………………………………………………….</w:t>
            </w:r>
          </w:p>
        </w:tc>
        <w:tc>
          <w:tcPr>
            <w:tcW w:w="851" w:type="dxa"/>
            <w:vAlign w:val="bottom"/>
          </w:tcPr>
          <w:p w:rsidR="0037780D" w:rsidRDefault="0037780D" w:rsidP="00691726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7780D" w:rsidRPr="00512A36" w:rsidTr="00512A36">
        <w:trPr>
          <w:trHeight w:val="269"/>
        </w:trPr>
        <w:tc>
          <w:tcPr>
            <w:tcW w:w="8680" w:type="dxa"/>
            <w:vAlign w:val="bottom"/>
          </w:tcPr>
          <w:p w:rsidR="0037780D" w:rsidRDefault="0037780D" w:rsidP="00512A36">
            <w:pPr>
              <w:pStyle w:val="3"/>
              <w:shd w:val="clear" w:color="auto" w:fill="auto"/>
              <w:tabs>
                <w:tab w:val="left" w:pos="8464"/>
              </w:tabs>
              <w:spacing w:before="120" w:after="120" w:line="360" w:lineRule="auto"/>
              <w:ind w:left="208" w:hanging="208"/>
              <w:rPr>
                <w:rStyle w:val="10pt"/>
                <w:b w:val="0"/>
                <w:bCs w:val="0"/>
                <w:sz w:val="24"/>
                <w:szCs w:val="24"/>
              </w:rPr>
            </w:pPr>
            <w:r>
              <w:rPr>
                <w:rStyle w:val="10pt"/>
                <w:b w:val="0"/>
                <w:bCs w:val="0"/>
                <w:sz w:val="24"/>
                <w:szCs w:val="24"/>
              </w:rPr>
              <w:t>3 Термины, определения и сокращения ………………………………………………</w:t>
            </w:r>
          </w:p>
        </w:tc>
        <w:tc>
          <w:tcPr>
            <w:tcW w:w="851" w:type="dxa"/>
            <w:vAlign w:val="bottom"/>
          </w:tcPr>
          <w:p w:rsidR="0037780D" w:rsidRDefault="0037780D" w:rsidP="00691726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9607E" w:rsidRPr="00512A36" w:rsidTr="00512A36">
        <w:trPr>
          <w:trHeight w:val="269"/>
        </w:trPr>
        <w:tc>
          <w:tcPr>
            <w:tcW w:w="8680" w:type="dxa"/>
            <w:vAlign w:val="bottom"/>
          </w:tcPr>
          <w:p w:rsidR="0099607E" w:rsidRDefault="0099607E" w:rsidP="00512A36">
            <w:pPr>
              <w:pStyle w:val="3"/>
              <w:shd w:val="clear" w:color="auto" w:fill="auto"/>
              <w:tabs>
                <w:tab w:val="left" w:pos="8464"/>
              </w:tabs>
              <w:spacing w:before="120" w:after="120" w:line="360" w:lineRule="auto"/>
              <w:ind w:left="208" w:hanging="208"/>
              <w:rPr>
                <w:rStyle w:val="10pt"/>
                <w:b w:val="0"/>
                <w:bCs w:val="0"/>
                <w:sz w:val="24"/>
                <w:szCs w:val="24"/>
              </w:rPr>
            </w:pPr>
            <w:r>
              <w:rPr>
                <w:rStyle w:val="10pt"/>
                <w:b w:val="0"/>
                <w:bCs w:val="0"/>
                <w:sz w:val="24"/>
                <w:szCs w:val="24"/>
              </w:rPr>
              <w:t>4 Общие положения……………………………………………………………………</w:t>
            </w:r>
          </w:p>
        </w:tc>
        <w:tc>
          <w:tcPr>
            <w:tcW w:w="851" w:type="dxa"/>
            <w:vAlign w:val="bottom"/>
          </w:tcPr>
          <w:p w:rsidR="0099607E" w:rsidRDefault="00F2089B" w:rsidP="00691726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53407" w:rsidRPr="00512A36" w:rsidTr="00512A36">
        <w:trPr>
          <w:trHeight w:val="105"/>
        </w:trPr>
        <w:tc>
          <w:tcPr>
            <w:tcW w:w="8680" w:type="dxa"/>
            <w:vAlign w:val="bottom"/>
          </w:tcPr>
          <w:p w:rsidR="00853407" w:rsidRPr="00512A36" w:rsidRDefault="0099607E" w:rsidP="00512A36">
            <w:pPr>
              <w:pStyle w:val="3"/>
              <w:shd w:val="clear" w:color="auto" w:fill="auto"/>
              <w:tabs>
                <w:tab w:val="left" w:pos="245"/>
                <w:tab w:val="left" w:pos="8464"/>
              </w:tabs>
              <w:spacing w:before="120" w:after="120" w:line="360" w:lineRule="auto"/>
              <w:ind w:left="208" w:hanging="20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512A36" w:rsidRPr="00512A36">
              <w:rPr>
                <w:color w:val="000000"/>
                <w:sz w:val="24"/>
                <w:szCs w:val="24"/>
              </w:rPr>
              <w:t xml:space="preserve"> Формы государственной итоговой аттестации для обучающихся по программам подготовки научно-педагогических кадров в ас</w:t>
            </w:r>
            <w:r w:rsidR="00512A36" w:rsidRPr="00512A36">
              <w:rPr>
                <w:rStyle w:val="140"/>
                <w:rFonts w:eastAsiaTheme="minorHAnsi"/>
                <w:b w:val="0"/>
                <w:bCs w:val="0"/>
                <w:sz w:val="24"/>
                <w:szCs w:val="24"/>
                <w:u w:val="none"/>
              </w:rPr>
              <w:t>пир</w:t>
            </w:r>
            <w:r w:rsidR="00512A36" w:rsidRPr="00512A36">
              <w:rPr>
                <w:color w:val="000000"/>
                <w:sz w:val="24"/>
                <w:szCs w:val="24"/>
              </w:rPr>
              <w:t>антуре БГПУ</w:t>
            </w:r>
            <w:r w:rsidR="00512A36">
              <w:rPr>
                <w:color w:val="000000"/>
                <w:sz w:val="24"/>
                <w:szCs w:val="24"/>
              </w:rPr>
              <w:t>………………..</w:t>
            </w:r>
          </w:p>
        </w:tc>
        <w:tc>
          <w:tcPr>
            <w:tcW w:w="851" w:type="dxa"/>
            <w:vAlign w:val="bottom"/>
          </w:tcPr>
          <w:p w:rsidR="00853407" w:rsidRPr="00512A36" w:rsidRDefault="00512A36" w:rsidP="00691726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53407" w:rsidRPr="00512A36" w:rsidTr="00512A36">
        <w:trPr>
          <w:trHeight w:val="91"/>
        </w:trPr>
        <w:tc>
          <w:tcPr>
            <w:tcW w:w="8680" w:type="dxa"/>
            <w:vAlign w:val="bottom"/>
          </w:tcPr>
          <w:p w:rsidR="00853407" w:rsidRPr="00512A36" w:rsidRDefault="0099607E" w:rsidP="00512A36">
            <w:pPr>
              <w:pStyle w:val="3"/>
              <w:shd w:val="clear" w:color="auto" w:fill="auto"/>
              <w:tabs>
                <w:tab w:val="left" w:pos="8464"/>
              </w:tabs>
              <w:spacing w:before="120" w:after="120" w:line="360" w:lineRule="auto"/>
              <w:ind w:left="208" w:hanging="208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6</w:t>
            </w:r>
            <w:r w:rsidR="00512A36" w:rsidRPr="00512A36">
              <w:rPr>
                <w:sz w:val="24"/>
                <w:szCs w:val="24"/>
              </w:rPr>
              <w:t xml:space="preserve"> </w:t>
            </w:r>
            <w:r w:rsidR="00512A36" w:rsidRPr="00512A36">
              <w:rPr>
                <w:rStyle w:val="10pt"/>
                <w:b w:val="0"/>
                <w:sz w:val="24"/>
                <w:szCs w:val="24"/>
              </w:rPr>
              <w:t>Государственные экзаменационные комиссии по программам подготовки нау</w:t>
            </w:r>
            <w:r w:rsidR="00512A36" w:rsidRPr="00512A36">
              <w:rPr>
                <w:rStyle w:val="10pt"/>
                <w:b w:val="0"/>
                <w:sz w:val="24"/>
                <w:szCs w:val="24"/>
              </w:rPr>
              <w:t>ч</w:t>
            </w:r>
            <w:r w:rsidR="00512A36" w:rsidRPr="00512A36">
              <w:rPr>
                <w:rStyle w:val="10pt"/>
                <w:b w:val="0"/>
                <w:sz w:val="24"/>
                <w:szCs w:val="24"/>
              </w:rPr>
              <w:t>но-педагогических кадров в аспирантуре БГПУ</w:t>
            </w:r>
            <w:r w:rsidR="00512A36">
              <w:rPr>
                <w:rStyle w:val="10pt"/>
                <w:b w:val="0"/>
                <w:sz w:val="24"/>
                <w:szCs w:val="24"/>
              </w:rPr>
              <w:t>……………………………………</w:t>
            </w:r>
          </w:p>
        </w:tc>
        <w:tc>
          <w:tcPr>
            <w:tcW w:w="851" w:type="dxa"/>
            <w:vAlign w:val="bottom"/>
          </w:tcPr>
          <w:p w:rsidR="00853407" w:rsidRPr="00512A36" w:rsidRDefault="00512A36" w:rsidP="00691726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12A36" w:rsidRPr="00512A36" w:rsidTr="00512A36">
        <w:trPr>
          <w:trHeight w:val="91"/>
        </w:trPr>
        <w:tc>
          <w:tcPr>
            <w:tcW w:w="8680" w:type="dxa"/>
            <w:vAlign w:val="bottom"/>
          </w:tcPr>
          <w:p w:rsidR="00512A36" w:rsidRPr="00512A36" w:rsidRDefault="0099607E" w:rsidP="00512A36">
            <w:pPr>
              <w:pStyle w:val="3"/>
              <w:shd w:val="clear" w:color="auto" w:fill="auto"/>
              <w:tabs>
                <w:tab w:val="left" w:pos="8464"/>
              </w:tabs>
              <w:spacing w:before="120" w:after="120" w:line="360" w:lineRule="auto"/>
              <w:ind w:left="208" w:hanging="20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512A36" w:rsidRPr="00512A36">
              <w:rPr>
                <w:color w:val="000000"/>
                <w:sz w:val="24"/>
                <w:szCs w:val="24"/>
              </w:rPr>
              <w:t xml:space="preserve"> Процедура проведения государственной итоговой аттестации по программе подготовки научно-педагогических кадров в ас</w:t>
            </w:r>
            <w:r w:rsidR="00512A36" w:rsidRPr="00512A36">
              <w:rPr>
                <w:rStyle w:val="140"/>
                <w:rFonts w:eastAsiaTheme="minorHAnsi"/>
                <w:b w:val="0"/>
                <w:bCs w:val="0"/>
                <w:sz w:val="24"/>
                <w:szCs w:val="24"/>
                <w:u w:val="none"/>
              </w:rPr>
              <w:t>пир</w:t>
            </w:r>
            <w:r w:rsidR="00512A36" w:rsidRPr="00512A36">
              <w:rPr>
                <w:color w:val="000000"/>
                <w:sz w:val="24"/>
                <w:szCs w:val="24"/>
              </w:rPr>
              <w:t>антуре БГПУ</w:t>
            </w:r>
            <w:r w:rsidR="00512A36">
              <w:rPr>
                <w:color w:val="000000"/>
                <w:sz w:val="24"/>
                <w:szCs w:val="24"/>
              </w:rPr>
              <w:t>………………...</w:t>
            </w:r>
          </w:p>
        </w:tc>
        <w:tc>
          <w:tcPr>
            <w:tcW w:w="851" w:type="dxa"/>
            <w:vAlign w:val="bottom"/>
          </w:tcPr>
          <w:p w:rsidR="00512A36" w:rsidRPr="00512A36" w:rsidRDefault="002906AD" w:rsidP="00691726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12A36" w:rsidRPr="00512A36" w:rsidTr="00512A36">
        <w:trPr>
          <w:trHeight w:val="91"/>
        </w:trPr>
        <w:tc>
          <w:tcPr>
            <w:tcW w:w="8680" w:type="dxa"/>
            <w:vAlign w:val="bottom"/>
          </w:tcPr>
          <w:p w:rsidR="00512A36" w:rsidRPr="00512A36" w:rsidRDefault="0099607E" w:rsidP="00512A36">
            <w:pPr>
              <w:pStyle w:val="3"/>
              <w:shd w:val="clear" w:color="auto" w:fill="auto"/>
              <w:tabs>
                <w:tab w:val="left" w:pos="8464"/>
              </w:tabs>
              <w:spacing w:before="120" w:after="120" w:line="360" w:lineRule="auto"/>
              <w:ind w:left="208" w:hanging="2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512A36" w:rsidRPr="00512A36">
              <w:rPr>
                <w:color w:val="000000"/>
                <w:sz w:val="24"/>
                <w:szCs w:val="24"/>
              </w:rPr>
              <w:t xml:space="preserve"> Порядок апелляции результатов государственной итоговой аттестации</w:t>
            </w:r>
            <w:r w:rsidR="00512A36">
              <w:rPr>
                <w:color w:val="000000"/>
                <w:sz w:val="24"/>
                <w:szCs w:val="24"/>
              </w:rPr>
              <w:t>…………</w:t>
            </w:r>
          </w:p>
        </w:tc>
        <w:tc>
          <w:tcPr>
            <w:tcW w:w="851" w:type="dxa"/>
            <w:vAlign w:val="bottom"/>
          </w:tcPr>
          <w:p w:rsidR="00512A36" w:rsidRPr="00512A36" w:rsidRDefault="002906AD" w:rsidP="00691726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37780D" w:rsidRPr="00512A36" w:rsidTr="00512A36">
        <w:trPr>
          <w:trHeight w:val="91"/>
        </w:trPr>
        <w:tc>
          <w:tcPr>
            <w:tcW w:w="8680" w:type="dxa"/>
            <w:vAlign w:val="bottom"/>
          </w:tcPr>
          <w:p w:rsidR="0037780D" w:rsidRDefault="0099607E" w:rsidP="00512A36">
            <w:pPr>
              <w:pStyle w:val="3"/>
              <w:shd w:val="clear" w:color="auto" w:fill="auto"/>
              <w:tabs>
                <w:tab w:val="left" w:pos="8464"/>
              </w:tabs>
              <w:spacing w:before="120" w:after="120" w:line="360" w:lineRule="auto"/>
              <w:ind w:left="208" w:hanging="2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37780D">
              <w:rPr>
                <w:color w:val="000000"/>
                <w:sz w:val="24"/>
                <w:szCs w:val="24"/>
              </w:rPr>
              <w:t xml:space="preserve"> Контроль</w:t>
            </w:r>
          </w:p>
        </w:tc>
        <w:tc>
          <w:tcPr>
            <w:tcW w:w="851" w:type="dxa"/>
            <w:vAlign w:val="bottom"/>
          </w:tcPr>
          <w:p w:rsidR="0037780D" w:rsidRDefault="002906AD" w:rsidP="00691726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37780D" w:rsidRPr="00512A36" w:rsidTr="00512A36">
        <w:trPr>
          <w:trHeight w:val="91"/>
        </w:trPr>
        <w:tc>
          <w:tcPr>
            <w:tcW w:w="8680" w:type="dxa"/>
            <w:vAlign w:val="bottom"/>
          </w:tcPr>
          <w:p w:rsidR="0037780D" w:rsidRDefault="0099607E" w:rsidP="00512A36">
            <w:pPr>
              <w:pStyle w:val="3"/>
              <w:shd w:val="clear" w:color="auto" w:fill="auto"/>
              <w:tabs>
                <w:tab w:val="left" w:pos="8464"/>
              </w:tabs>
              <w:spacing w:before="120" w:after="120" w:line="360" w:lineRule="auto"/>
              <w:ind w:left="208" w:hanging="2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37780D">
              <w:rPr>
                <w:color w:val="000000"/>
                <w:sz w:val="24"/>
                <w:szCs w:val="24"/>
              </w:rPr>
              <w:t xml:space="preserve"> Ответственность</w:t>
            </w:r>
          </w:p>
        </w:tc>
        <w:tc>
          <w:tcPr>
            <w:tcW w:w="851" w:type="dxa"/>
            <w:vAlign w:val="bottom"/>
          </w:tcPr>
          <w:p w:rsidR="0037780D" w:rsidRDefault="002906AD" w:rsidP="00691726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12A36" w:rsidRPr="00512A36" w:rsidTr="00512A36">
        <w:trPr>
          <w:trHeight w:val="91"/>
        </w:trPr>
        <w:tc>
          <w:tcPr>
            <w:tcW w:w="8680" w:type="dxa"/>
            <w:vAlign w:val="bottom"/>
          </w:tcPr>
          <w:p w:rsidR="00512A36" w:rsidRPr="00512A36" w:rsidRDefault="00512A36" w:rsidP="00512A36">
            <w:pPr>
              <w:pStyle w:val="3"/>
              <w:shd w:val="clear" w:color="auto" w:fill="auto"/>
              <w:tabs>
                <w:tab w:val="left" w:pos="8464"/>
              </w:tabs>
              <w:spacing w:before="120" w:after="120" w:line="360" w:lineRule="auto"/>
              <w:ind w:left="208" w:hanging="208"/>
              <w:rPr>
                <w:color w:val="000000"/>
                <w:sz w:val="24"/>
                <w:szCs w:val="24"/>
              </w:rPr>
            </w:pPr>
            <w:r w:rsidRPr="00512A36">
              <w:rPr>
                <w:color w:val="000000"/>
                <w:sz w:val="24"/>
                <w:szCs w:val="24"/>
              </w:rPr>
              <w:t>Приложения</w:t>
            </w:r>
            <w:r>
              <w:rPr>
                <w:color w:val="000000"/>
                <w:sz w:val="24"/>
                <w:szCs w:val="24"/>
              </w:rPr>
              <w:t>……………………………………………………………………………..</w:t>
            </w:r>
          </w:p>
        </w:tc>
        <w:tc>
          <w:tcPr>
            <w:tcW w:w="851" w:type="dxa"/>
            <w:vAlign w:val="bottom"/>
          </w:tcPr>
          <w:p w:rsidR="00512A36" w:rsidRPr="00512A36" w:rsidRDefault="002906AD" w:rsidP="00691726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13-19</w:t>
            </w:r>
            <w:bookmarkStart w:id="0" w:name="_GoBack"/>
            <w:bookmarkEnd w:id="0"/>
          </w:p>
        </w:tc>
      </w:tr>
    </w:tbl>
    <w:p w:rsidR="00580641" w:rsidRPr="00512A36" w:rsidRDefault="00580641" w:rsidP="00512A36"/>
    <w:p w:rsidR="00580641" w:rsidRDefault="00580641" w:rsidP="00580641"/>
    <w:p w:rsidR="00580641" w:rsidRDefault="00580641">
      <w:r>
        <w:br w:type="page"/>
      </w:r>
    </w:p>
    <w:p w:rsidR="008E27E4" w:rsidRPr="00845DB7" w:rsidRDefault="0099607E" w:rsidP="006A4D86">
      <w:pPr>
        <w:pStyle w:val="3"/>
        <w:numPr>
          <w:ilvl w:val="0"/>
          <w:numId w:val="3"/>
        </w:numPr>
        <w:shd w:val="clear" w:color="auto" w:fill="auto"/>
        <w:spacing w:after="0" w:line="240" w:lineRule="auto"/>
        <w:ind w:right="1200"/>
        <w:jc w:val="both"/>
        <w:rPr>
          <w:rStyle w:val="10pt"/>
          <w:bCs w:val="0"/>
          <w:color w:val="auto"/>
          <w:sz w:val="24"/>
          <w:szCs w:val="24"/>
        </w:rPr>
      </w:pPr>
      <w:r w:rsidRPr="00845DB7">
        <w:rPr>
          <w:rStyle w:val="10pt"/>
          <w:bCs w:val="0"/>
          <w:color w:val="auto"/>
          <w:sz w:val="24"/>
          <w:szCs w:val="24"/>
        </w:rPr>
        <w:lastRenderedPageBreak/>
        <w:t>Назначение и область применения</w:t>
      </w:r>
    </w:p>
    <w:p w:rsidR="00C309E9" w:rsidRPr="00845DB7" w:rsidRDefault="00C309E9" w:rsidP="007464C9">
      <w:pPr>
        <w:pStyle w:val="3"/>
        <w:shd w:val="clear" w:color="auto" w:fill="auto"/>
        <w:spacing w:after="0" w:line="240" w:lineRule="auto"/>
        <w:ind w:left="40" w:right="1200"/>
        <w:jc w:val="both"/>
        <w:rPr>
          <w:sz w:val="24"/>
          <w:szCs w:val="24"/>
        </w:rPr>
      </w:pPr>
    </w:p>
    <w:p w:rsidR="00C309E9" w:rsidRDefault="008E27E4" w:rsidP="006A4D86">
      <w:pPr>
        <w:pStyle w:val="3"/>
        <w:numPr>
          <w:ilvl w:val="1"/>
          <w:numId w:val="3"/>
        </w:numPr>
        <w:shd w:val="clear" w:color="auto" w:fill="auto"/>
        <w:tabs>
          <w:tab w:val="left" w:pos="1134"/>
        </w:tabs>
        <w:spacing w:after="0" w:line="240" w:lineRule="auto"/>
        <w:ind w:left="0" w:right="20" w:firstLine="567"/>
        <w:jc w:val="both"/>
        <w:rPr>
          <w:sz w:val="24"/>
          <w:szCs w:val="24"/>
        </w:rPr>
      </w:pPr>
      <w:r w:rsidRPr="00845DB7">
        <w:rPr>
          <w:sz w:val="24"/>
          <w:szCs w:val="24"/>
        </w:rPr>
        <w:t xml:space="preserve">Настоящее </w:t>
      </w:r>
      <w:r w:rsidR="00C309E9" w:rsidRPr="00845DB7">
        <w:rPr>
          <w:sz w:val="24"/>
          <w:szCs w:val="24"/>
        </w:rPr>
        <w:t>П</w:t>
      </w:r>
      <w:r w:rsidRPr="00845DB7">
        <w:rPr>
          <w:sz w:val="24"/>
          <w:szCs w:val="24"/>
        </w:rPr>
        <w:t xml:space="preserve">оложение регламентирует порядок проведения государственной итоговой аттестации по программам подготовки </w:t>
      </w:r>
      <w:r w:rsidR="00C309E9" w:rsidRPr="00845DB7">
        <w:rPr>
          <w:sz w:val="24"/>
          <w:szCs w:val="24"/>
        </w:rPr>
        <w:t>научно-педагогических</w:t>
      </w:r>
      <w:r w:rsidRPr="00845DB7">
        <w:rPr>
          <w:sz w:val="24"/>
          <w:szCs w:val="24"/>
        </w:rPr>
        <w:t xml:space="preserve"> кадров в асп</w:t>
      </w:r>
      <w:r w:rsidRPr="00845DB7">
        <w:rPr>
          <w:sz w:val="24"/>
          <w:szCs w:val="24"/>
        </w:rPr>
        <w:t>и</w:t>
      </w:r>
      <w:r w:rsidRPr="00845DB7">
        <w:rPr>
          <w:sz w:val="24"/>
          <w:szCs w:val="24"/>
        </w:rPr>
        <w:t xml:space="preserve">рантуре </w:t>
      </w:r>
      <w:r w:rsidR="00C309E9" w:rsidRPr="00845DB7">
        <w:rPr>
          <w:sz w:val="24"/>
          <w:szCs w:val="24"/>
        </w:rPr>
        <w:t>БГПУ</w:t>
      </w:r>
      <w:r w:rsidRPr="00845DB7">
        <w:rPr>
          <w:sz w:val="24"/>
          <w:szCs w:val="24"/>
        </w:rPr>
        <w:t xml:space="preserve"> и определяет формы и содержание государственной итоговой аттестации в федеральном государственном </w:t>
      </w:r>
      <w:r w:rsidR="00C309E9" w:rsidRPr="00845DB7">
        <w:rPr>
          <w:sz w:val="24"/>
          <w:szCs w:val="24"/>
        </w:rPr>
        <w:t xml:space="preserve">бюджетном </w:t>
      </w:r>
      <w:r w:rsidRPr="00845DB7">
        <w:rPr>
          <w:sz w:val="24"/>
          <w:szCs w:val="24"/>
        </w:rPr>
        <w:t>образ</w:t>
      </w:r>
      <w:r w:rsidR="00B667CA">
        <w:rPr>
          <w:sz w:val="24"/>
          <w:szCs w:val="24"/>
        </w:rPr>
        <w:t>овательном учреждении высшего</w:t>
      </w:r>
      <w:r w:rsidRPr="00845DB7">
        <w:rPr>
          <w:sz w:val="24"/>
          <w:szCs w:val="24"/>
        </w:rPr>
        <w:t xml:space="preserve"> обр</w:t>
      </w:r>
      <w:r w:rsidRPr="00845DB7">
        <w:rPr>
          <w:sz w:val="24"/>
          <w:szCs w:val="24"/>
        </w:rPr>
        <w:t>а</w:t>
      </w:r>
      <w:r w:rsidRPr="00845DB7">
        <w:rPr>
          <w:sz w:val="24"/>
          <w:szCs w:val="24"/>
        </w:rPr>
        <w:t>зования «</w:t>
      </w:r>
      <w:r w:rsidR="00C309E9" w:rsidRPr="00845DB7">
        <w:rPr>
          <w:sz w:val="24"/>
          <w:szCs w:val="24"/>
        </w:rPr>
        <w:t>Благовещенский государственный педагогический</w:t>
      </w:r>
      <w:r w:rsidRPr="00845DB7">
        <w:rPr>
          <w:sz w:val="24"/>
          <w:szCs w:val="24"/>
        </w:rPr>
        <w:t xml:space="preserve"> университет» (далее </w:t>
      </w:r>
      <w:r w:rsidR="007B53C2" w:rsidRPr="00845DB7">
        <w:rPr>
          <w:sz w:val="24"/>
          <w:szCs w:val="24"/>
        </w:rPr>
        <w:t>БГПУ</w:t>
      </w:r>
      <w:r w:rsidRPr="00845DB7">
        <w:rPr>
          <w:sz w:val="24"/>
          <w:szCs w:val="24"/>
        </w:rPr>
        <w:t>).</w:t>
      </w:r>
    </w:p>
    <w:p w:rsidR="00B667CA" w:rsidRPr="00845DB7" w:rsidRDefault="00B667CA" w:rsidP="006A4D86">
      <w:pPr>
        <w:pStyle w:val="3"/>
        <w:numPr>
          <w:ilvl w:val="1"/>
          <w:numId w:val="3"/>
        </w:numPr>
        <w:shd w:val="clear" w:color="auto" w:fill="auto"/>
        <w:tabs>
          <w:tab w:val="left" w:pos="1134"/>
        </w:tabs>
        <w:spacing w:after="0" w:line="240" w:lineRule="auto"/>
        <w:ind w:left="0" w:right="2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Действие настоящего Положения распространяется на все структурные по</w:t>
      </w:r>
      <w:r>
        <w:rPr>
          <w:sz w:val="24"/>
          <w:szCs w:val="24"/>
        </w:rPr>
        <w:t>д</w:t>
      </w:r>
      <w:r>
        <w:rPr>
          <w:sz w:val="24"/>
          <w:szCs w:val="24"/>
        </w:rPr>
        <w:t>разделения и должностных лиц БГПУ, участвующих в подготовке научно-педагогических и научных кадрах в аспирантуре.</w:t>
      </w:r>
    </w:p>
    <w:p w:rsidR="008B0C87" w:rsidRPr="00845DB7" w:rsidRDefault="008B0C87" w:rsidP="007464C9">
      <w:pPr>
        <w:pStyle w:val="3"/>
        <w:shd w:val="clear" w:color="auto" w:fill="auto"/>
        <w:tabs>
          <w:tab w:val="left" w:pos="1147"/>
        </w:tabs>
        <w:spacing w:after="0" w:line="240" w:lineRule="auto"/>
        <w:ind w:right="20" w:firstLine="567"/>
        <w:jc w:val="both"/>
        <w:rPr>
          <w:sz w:val="24"/>
          <w:szCs w:val="24"/>
        </w:rPr>
      </w:pPr>
    </w:p>
    <w:p w:rsidR="008B0C87" w:rsidRPr="00845DB7" w:rsidRDefault="008B0C87" w:rsidP="006A4D86">
      <w:pPr>
        <w:pStyle w:val="3"/>
        <w:numPr>
          <w:ilvl w:val="0"/>
          <w:numId w:val="2"/>
        </w:numPr>
        <w:shd w:val="clear" w:color="auto" w:fill="auto"/>
        <w:tabs>
          <w:tab w:val="left" w:pos="1147"/>
        </w:tabs>
        <w:spacing w:after="0" w:line="240" w:lineRule="auto"/>
        <w:ind w:right="20"/>
        <w:jc w:val="both"/>
        <w:rPr>
          <w:b/>
          <w:sz w:val="24"/>
          <w:szCs w:val="24"/>
        </w:rPr>
      </w:pPr>
      <w:r w:rsidRPr="00845DB7">
        <w:rPr>
          <w:b/>
          <w:sz w:val="24"/>
          <w:szCs w:val="24"/>
        </w:rPr>
        <w:t>Нормативные ссылки</w:t>
      </w:r>
    </w:p>
    <w:p w:rsidR="008B0C87" w:rsidRPr="00845DB7" w:rsidRDefault="008B0C87" w:rsidP="007464C9">
      <w:pPr>
        <w:pStyle w:val="3"/>
        <w:shd w:val="clear" w:color="auto" w:fill="auto"/>
        <w:tabs>
          <w:tab w:val="left" w:pos="1147"/>
        </w:tabs>
        <w:spacing w:after="0" w:line="240" w:lineRule="auto"/>
        <w:ind w:left="360" w:right="20"/>
        <w:jc w:val="both"/>
        <w:rPr>
          <w:b/>
          <w:sz w:val="24"/>
          <w:szCs w:val="24"/>
        </w:rPr>
      </w:pPr>
    </w:p>
    <w:p w:rsidR="00C309E9" w:rsidRPr="00845DB7" w:rsidRDefault="008B0C87" w:rsidP="006A4D86">
      <w:pPr>
        <w:pStyle w:val="3"/>
        <w:numPr>
          <w:ilvl w:val="1"/>
          <w:numId w:val="2"/>
        </w:numPr>
        <w:shd w:val="clear" w:color="auto" w:fill="auto"/>
        <w:tabs>
          <w:tab w:val="left" w:pos="1147"/>
        </w:tabs>
        <w:spacing w:after="0" w:line="240" w:lineRule="auto"/>
        <w:ind w:left="0" w:right="20" w:firstLine="567"/>
        <w:jc w:val="both"/>
        <w:rPr>
          <w:sz w:val="24"/>
          <w:szCs w:val="24"/>
        </w:rPr>
      </w:pPr>
      <w:r w:rsidRPr="00845DB7">
        <w:rPr>
          <w:sz w:val="24"/>
          <w:szCs w:val="24"/>
        </w:rPr>
        <w:t xml:space="preserve">Настоящее </w:t>
      </w:r>
      <w:r w:rsidR="00C309E9" w:rsidRPr="00845DB7">
        <w:rPr>
          <w:sz w:val="24"/>
          <w:szCs w:val="24"/>
        </w:rPr>
        <w:t>П</w:t>
      </w:r>
      <w:r w:rsidR="008E27E4" w:rsidRPr="00845DB7">
        <w:rPr>
          <w:sz w:val="24"/>
          <w:szCs w:val="24"/>
        </w:rPr>
        <w:t>оложение разработано в соответствии с</w:t>
      </w:r>
      <w:r w:rsidRPr="00845DB7">
        <w:rPr>
          <w:sz w:val="24"/>
          <w:szCs w:val="24"/>
        </w:rPr>
        <w:t>о следующими докуме</w:t>
      </w:r>
      <w:r w:rsidRPr="00845DB7">
        <w:rPr>
          <w:sz w:val="24"/>
          <w:szCs w:val="24"/>
        </w:rPr>
        <w:t>н</w:t>
      </w:r>
      <w:r w:rsidRPr="00845DB7">
        <w:rPr>
          <w:sz w:val="24"/>
          <w:szCs w:val="24"/>
        </w:rPr>
        <w:t>тами</w:t>
      </w:r>
      <w:r w:rsidR="008E27E4" w:rsidRPr="00845DB7">
        <w:rPr>
          <w:sz w:val="24"/>
          <w:szCs w:val="24"/>
        </w:rPr>
        <w:t>:</w:t>
      </w:r>
    </w:p>
    <w:p w:rsidR="00C309E9" w:rsidRPr="00845DB7" w:rsidRDefault="008E27E4" w:rsidP="006A4D86">
      <w:pPr>
        <w:pStyle w:val="3"/>
        <w:numPr>
          <w:ilvl w:val="0"/>
          <w:numId w:val="4"/>
        </w:numPr>
        <w:shd w:val="clear" w:color="auto" w:fill="auto"/>
        <w:tabs>
          <w:tab w:val="left" w:pos="851"/>
        </w:tabs>
        <w:spacing w:after="0" w:line="240" w:lineRule="auto"/>
        <w:ind w:left="0" w:right="20" w:firstLine="567"/>
        <w:jc w:val="both"/>
        <w:rPr>
          <w:sz w:val="24"/>
          <w:szCs w:val="24"/>
        </w:rPr>
      </w:pPr>
      <w:r w:rsidRPr="00845DB7">
        <w:rPr>
          <w:sz w:val="24"/>
          <w:szCs w:val="24"/>
        </w:rPr>
        <w:t xml:space="preserve">Федеральным законом Российской Федерации </w:t>
      </w:r>
      <w:r w:rsidR="008B0C87" w:rsidRPr="00845DB7">
        <w:rPr>
          <w:sz w:val="24"/>
          <w:szCs w:val="24"/>
        </w:rPr>
        <w:t xml:space="preserve">от 29.12.2012 г. № 273-ФЗ </w:t>
      </w:r>
      <w:r w:rsidRPr="00845DB7">
        <w:rPr>
          <w:sz w:val="24"/>
          <w:szCs w:val="24"/>
        </w:rPr>
        <w:t>«Об о</w:t>
      </w:r>
      <w:r w:rsidRPr="00845DB7">
        <w:rPr>
          <w:sz w:val="24"/>
          <w:szCs w:val="24"/>
        </w:rPr>
        <w:t>б</w:t>
      </w:r>
      <w:r w:rsidRPr="00845DB7">
        <w:rPr>
          <w:sz w:val="24"/>
          <w:szCs w:val="24"/>
        </w:rPr>
        <w:t>разовании в Российской Федерации»</w:t>
      </w:r>
      <w:r w:rsidR="008B0C87" w:rsidRPr="00845DB7">
        <w:rPr>
          <w:sz w:val="24"/>
          <w:szCs w:val="24"/>
        </w:rPr>
        <w:t>;</w:t>
      </w:r>
    </w:p>
    <w:p w:rsidR="00C309E9" w:rsidRDefault="008E27E4" w:rsidP="006A4D86">
      <w:pPr>
        <w:pStyle w:val="3"/>
        <w:numPr>
          <w:ilvl w:val="0"/>
          <w:numId w:val="4"/>
        </w:numPr>
        <w:shd w:val="clear" w:color="auto" w:fill="auto"/>
        <w:tabs>
          <w:tab w:val="left" w:pos="851"/>
        </w:tabs>
        <w:spacing w:after="0" w:line="240" w:lineRule="auto"/>
        <w:ind w:left="0" w:right="20" w:firstLine="567"/>
        <w:jc w:val="both"/>
        <w:rPr>
          <w:sz w:val="24"/>
          <w:szCs w:val="24"/>
        </w:rPr>
      </w:pPr>
      <w:r w:rsidRPr="00845DB7">
        <w:rPr>
          <w:sz w:val="24"/>
          <w:szCs w:val="24"/>
        </w:rPr>
        <w:t>Порядком организации и осуществления образовательной деятельности по обр</w:t>
      </w:r>
      <w:r w:rsidRPr="00845DB7">
        <w:rPr>
          <w:sz w:val="24"/>
          <w:szCs w:val="24"/>
        </w:rPr>
        <w:t>а</w:t>
      </w:r>
      <w:r w:rsidRPr="00845DB7">
        <w:rPr>
          <w:sz w:val="24"/>
          <w:szCs w:val="24"/>
        </w:rPr>
        <w:t xml:space="preserve">зовательным программам высшего образования </w:t>
      </w:r>
      <w:r w:rsidR="00C309E9" w:rsidRPr="00845DB7">
        <w:rPr>
          <w:sz w:val="24"/>
          <w:szCs w:val="24"/>
        </w:rPr>
        <w:t>–</w:t>
      </w:r>
      <w:r w:rsidRPr="00845DB7">
        <w:rPr>
          <w:sz w:val="24"/>
          <w:szCs w:val="24"/>
        </w:rPr>
        <w:t xml:space="preserve"> программам подготовки научно-педагогических кадров в аспирантуре (адъюнктуре), утвержденным приказом Министе</w:t>
      </w:r>
      <w:r w:rsidRPr="00845DB7">
        <w:rPr>
          <w:sz w:val="24"/>
          <w:szCs w:val="24"/>
        </w:rPr>
        <w:t>р</w:t>
      </w:r>
      <w:r w:rsidRPr="00845DB7">
        <w:rPr>
          <w:sz w:val="24"/>
          <w:szCs w:val="24"/>
        </w:rPr>
        <w:t>ства образования и науки Российской Федерации от 19.11.2013 г. №</w:t>
      </w:r>
      <w:r w:rsidR="00F16006" w:rsidRPr="00845DB7">
        <w:rPr>
          <w:sz w:val="24"/>
          <w:szCs w:val="24"/>
        </w:rPr>
        <w:t xml:space="preserve"> </w:t>
      </w:r>
      <w:r w:rsidR="008B0C87" w:rsidRPr="00845DB7">
        <w:rPr>
          <w:sz w:val="24"/>
          <w:szCs w:val="24"/>
        </w:rPr>
        <w:t>1259;</w:t>
      </w:r>
    </w:p>
    <w:p w:rsidR="00CC7525" w:rsidRPr="00CC7525" w:rsidRDefault="00CC7525" w:rsidP="006A4D86">
      <w:pPr>
        <w:pStyle w:val="ad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Порядком проведения государственной итоговой аттестации по образовательным программам высшего образования - программам подготовки научно-педагогических ка</w:t>
      </w:r>
      <w:r w:rsidRPr="00845DB7">
        <w:rPr>
          <w:rFonts w:cs="Times New Roman"/>
          <w:sz w:val="24"/>
          <w:szCs w:val="24"/>
        </w:rPr>
        <w:t>д</w:t>
      </w:r>
      <w:r w:rsidRPr="00845DB7">
        <w:rPr>
          <w:rFonts w:cs="Times New Roman"/>
          <w:sz w:val="24"/>
          <w:szCs w:val="24"/>
        </w:rPr>
        <w:t xml:space="preserve">ров в аспирантуре (адъюнктуре), программам ординатуры, программам </w:t>
      </w:r>
      <w:proofErr w:type="spellStart"/>
      <w:r w:rsidRPr="00845DB7">
        <w:rPr>
          <w:rFonts w:cs="Times New Roman"/>
          <w:sz w:val="24"/>
          <w:szCs w:val="24"/>
        </w:rPr>
        <w:t>ассистентуры</w:t>
      </w:r>
      <w:proofErr w:type="spellEnd"/>
      <w:r w:rsidRPr="00845DB7">
        <w:rPr>
          <w:rFonts w:cs="Times New Roman"/>
          <w:sz w:val="24"/>
          <w:szCs w:val="24"/>
        </w:rPr>
        <w:t xml:space="preserve">-стажировки </w:t>
      </w:r>
      <w:r>
        <w:rPr>
          <w:rFonts w:cs="Times New Roman"/>
          <w:sz w:val="24"/>
          <w:szCs w:val="24"/>
        </w:rPr>
        <w:t>(утвержденным</w:t>
      </w:r>
      <w:r w:rsidRPr="00845DB7">
        <w:rPr>
          <w:rFonts w:cs="Times New Roman"/>
          <w:sz w:val="24"/>
          <w:szCs w:val="24"/>
        </w:rPr>
        <w:t xml:space="preserve"> приказом Министерства образования и науки РФ от 18 марта 2016 г. N 227)</w:t>
      </w:r>
      <w:r>
        <w:rPr>
          <w:rFonts w:cs="Times New Roman"/>
          <w:sz w:val="24"/>
          <w:szCs w:val="24"/>
        </w:rPr>
        <w:t>;</w:t>
      </w:r>
    </w:p>
    <w:p w:rsidR="00C309E9" w:rsidRPr="00845DB7" w:rsidRDefault="00CC7525" w:rsidP="006A4D86">
      <w:pPr>
        <w:pStyle w:val="3"/>
        <w:numPr>
          <w:ilvl w:val="0"/>
          <w:numId w:val="4"/>
        </w:numPr>
        <w:shd w:val="clear" w:color="auto" w:fill="auto"/>
        <w:tabs>
          <w:tab w:val="left" w:pos="851"/>
        </w:tabs>
        <w:spacing w:after="0" w:line="240" w:lineRule="auto"/>
        <w:ind w:left="0" w:right="2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Уставом</w:t>
      </w:r>
      <w:r w:rsidR="008E27E4" w:rsidRPr="00845DB7">
        <w:rPr>
          <w:sz w:val="24"/>
          <w:szCs w:val="24"/>
        </w:rPr>
        <w:t xml:space="preserve"> федерального государственного бюджетного образовательного учре</w:t>
      </w:r>
      <w:r w:rsidR="00B667CA">
        <w:rPr>
          <w:sz w:val="24"/>
          <w:szCs w:val="24"/>
        </w:rPr>
        <w:t>жд</w:t>
      </w:r>
      <w:r w:rsidR="00B667CA">
        <w:rPr>
          <w:sz w:val="24"/>
          <w:szCs w:val="24"/>
        </w:rPr>
        <w:t>е</w:t>
      </w:r>
      <w:r w:rsidR="00B667CA">
        <w:rPr>
          <w:sz w:val="24"/>
          <w:szCs w:val="24"/>
        </w:rPr>
        <w:t xml:space="preserve">ния высшего </w:t>
      </w:r>
      <w:r w:rsidR="008E27E4" w:rsidRPr="00845DB7">
        <w:rPr>
          <w:sz w:val="24"/>
          <w:szCs w:val="24"/>
        </w:rPr>
        <w:t xml:space="preserve"> образования «</w:t>
      </w:r>
      <w:r w:rsidR="00C309E9" w:rsidRPr="00845DB7">
        <w:rPr>
          <w:sz w:val="24"/>
          <w:szCs w:val="24"/>
        </w:rPr>
        <w:t>Благовещенский государственный</w:t>
      </w:r>
      <w:r w:rsidR="008E27E4" w:rsidRPr="00845DB7">
        <w:rPr>
          <w:sz w:val="24"/>
          <w:szCs w:val="24"/>
        </w:rPr>
        <w:t xml:space="preserve"> </w:t>
      </w:r>
      <w:r w:rsidR="00C309E9" w:rsidRPr="00845DB7">
        <w:rPr>
          <w:sz w:val="24"/>
          <w:szCs w:val="24"/>
        </w:rPr>
        <w:t xml:space="preserve">педагогический </w:t>
      </w:r>
      <w:r w:rsidR="00022446" w:rsidRPr="00845DB7">
        <w:rPr>
          <w:sz w:val="24"/>
          <w:szCs w:val="24"/>
        </w:rPr>
        <w:t>универс</w:t>
      </w:r>
      <w:r w:rsidR="00022446" w:rsidRPr="00845DB7">
        <w:rPr>
          <w:sz w:val="24"/>
          <w:szCs w:val="24"/>
        </w:rPr>
        <w:t>и</w:t>
      </w:r>
      <w:r w:rsidR="00022446" w:rsidRPr="00845DB7">
        <w:rPr>
          <w:sz w:val="24"/>
          <w:szCs w:val="24"/>
        </w:rPr>
        <w:t>тет»;</w:t>
      </w:r>
    </w:p>
    <w:p w:rsidR="00022446" w:rsidRPr="00845DB7" w:rsidRDefault="00022446" w:rsidP="006A4D86">
      <w:pPr>
        <w:pStyle w:val="3"/>
        <w:numPr>
          <w:ilvl w:val="0"/>
          <w:numId w:val="4"/>
        </w:numPr>
        <w:shd w:val="clear" w:color="auto" w:fill="auto"/>
        <w:tabs>
          <w:tab w:val="left" w:pos="851"/>
        </w:tabs>
        <w:spacing w:after="0" w:line="240" w:lineRule="auto"/>
        <w:ind w:left="0" w:right="20" w:firstLine="567"/>
        <w:jc w:val="both"/>
        <w:rPr>
          <w:sz w:val="24"/>
          <w:szCs w:val="24"/>
        </w:rPr>
      </w:pPr>
      <w:r w:rsidRPr="00845DB7">
        <w:rPr>
          <w:sz w:val="24"/>
          <w:szCs w:val="24"/>
        </w:rPr>
        <w:t>СМК СТО 4.2.3.03 – 2011 Порядок разработки, построения и оформления ста</w:t>
      </w:r>
      <w:r w:rsidRPr="00845DB7">
        <w:rPr>
          <w:sz w:val="24"/>
          <w:szCs w:val="24"/>
        </w:rPr>
        <w:t>н</w:t>
      </w:r>
      <w:r w:rsidRPr="00845DB7">
        <w:rPr>
          <w:sz w:val="24"/>
          <w:szCs w:val="24"/>
        </w:rPr>
        <w:t>дарта организации.</w:t>
      </w:r>
    </w:p>
    <w:p w:rsidR="00022446" w:rsidRPr="00845DB7" w:rsidRDefault="00022446" w:rsidP="007464C9">
      <w:pPr>
        <w:pStyle w:val="3"/>
        <w:shd w:val="clear" w:color="auto" w:fill="auto"/>
        <w:tabs>
          <w:tab w:val="left" w:pos="1147"/>
        </w:tabs>
        <w:spacing w:after="0" w:line="240" w:lineRule="auto"/>
        <w:ind w:right="20" w:firstLine="567"/>
        <w:jc w:val="both"/>
        <w:rPr>
          <w:sz w:val="24"/>
          <w:szCs w:val="24"/>
        </w:rPr>
      </w:pPr>
    </w:p>
    <w:p w:rsidR="00022446" w:rsidRPr="00845DB7" w:rsidRDefault="00022446" w:rsidP="006A4D86">
      <w:pPr>
        <w:pStyle w:val="3"/>
        <w:numPr>
          <w:ilvl w:val="0"/>
          <w:numId w:val="2"/>
        </w:numPr>
        <w:shd w:val="clear" w:color="auto" w:fill="auto"/>
        <w:tabs>
          <w:tab w:val="left" w:pos="1147"/>
        </w:tabs>
        <w:spacing w:after="0" w:line="240" w:lineRule="auto"/>
        <w:ind w:right="20"/>
        <w:jc w:val="both"/>
        <w:rPr>
          <w:b/>
          <w:sz w:val="24"/>
          <w:szCs w:val="24"/>
        </w:rPr>
      </w:pPr>
      <w:r w:rsidRPr="00845DB7">
        <w:rPr>
          <w:b/>
          <w:sz w:val="24"/>
          <w:szCs w:val="24"/>
        </w:rPr>
        <w:t>Термины, определения и сокращения</w:t>
      </w:r>
    </w:p>
    <w:p w:rsidR="00E761BA" w:rsidRPr="00845DB7" w:rsidRDefault="00E761BA" w:rsidP="007464C9">
      <w:pPr>
        <w:pStyle w:val="3"/>
        <w:shd w:val="clear" w:color="auto" w:fill="auto"/>
        <w:tabs>
          <w:tab w:val="left" w:pos="1147"/>
        </w:tabs>
        <w:spacing w:after="0" w:line="240" w:lineRule="auto"/>
        <w:ind w:right="20"/>
        <w:jc w:val="both"/>
        <w:rPr>
          <w:b/>
          <w:sz w:val="24"/>
          <w:szCs w:val="24"/>
        </w:rPr>
      </w:pPr>
    </w:p>
    <w:p w:rsidR="00022446" w:rsidRPr="00845DB7" w:rsidRDefault="00022446" w:rsidP="006A4D86">
      <w:pPr>
        <w:pStyle w:val="3"/>
        <w:numPr>
          <w:ilvl w:val="1"/>
          <w:numId w:val="2"/>
        </w:numPr>
        <w:shd w:val="clear" w:color="auto" w:fill="auto"/>
        <w:tabs>
          <w:tab w:val="left" w:pos="1147"/>
        </w:tabs>
        <w:spacing w:after="0" w:line="240" w:lineRule="auto"/>
        <w:ind w:left="0" w:right="20" w:firstLine="567"/>
        <w:jc w:val="both"/>
        <w:rPr>
          <w:sz w:val="24"/>
          <w:szCs w:val="24"/>
        </w:rPr>
      </w:pPr>
      <w:r w:rsidRPr="00845DB7">
        <w:rPr>
          <w:sz w:val="24"/>
          <w:szCs w:val="24"/>
        </w:rPr>
        <w:t xml:space="preserve">В настоящем стандарте используются следующие </w:t>
      </w:r>
      <w:r w:rsidR="00E761BA" w:rsidRPr="00845DB7">
        <w:rPr>
          <w:sz w:val="24"/>
          <w:szCs w:val="24"/>
        </w:rPr>
        <w:t xml:space="preserve">термины и </w:t>
      </w:r>
      <w:r w:rsidRPr="00845DB7">
        <w:rPr>
          <w:sz w:val="24"/>
          <w:szCs w:val="24"/>
        </w:rPr>
        <w:t>определения:</w:t>
      </w:r>
    </w:p>
    <w:p w:rsidR="00E761BA" w:rsidRPr="00845DB7" w:rsidRDefault="00E761BA" w:rsidP="007464C9">
      <w:pPr>
        <w:pStyle w:val="3"/>
        <w:shd w:val="clear" w:color="auto" w:fill="auto"/>
        <w:tabs>
          <w:tab w:val="left" w:pos="1147"/>
        </w:tabs>
        <w:spacing w:after="0" w:line="240" w:lineRule="auto"/>
        <w:ind w:right="20" w:firstLine="567"/>
        <w:jc w:val="both"/>
        <w:rPr>
          <w:sz w:val="24"/>
          <w:szCs w:val="24"/>
        </w:rPr>
      </w:pPr>
      <w:r w:rsidRPr="00845DB7">
        <w:rPr>
          <w:b/>
          <w:sz w:val="24"/>
          <w:szCs w:val="24"/>
        </w:rPr>
        <w:t xml:space="preserve">Федеральный государственный образовательный стандарт </w:t>
      </w:r>
      <w:r w:rsidRPr="00845DB7">
        <w:rPr>
          <w:sz w:val="24"/>
          <w:szCs w:val="24"/>
        </w:rPr>
        <w:t>– нормативный пр</w:t>
      </w:r>
      <w:r w:rsidRPr="00845DB7">
        <w:rPr>
          <w:sz w:val="24"/>
          <w:szCs w:val="24"/>
        </w:rPr>
        <w:t>а</w:t>
      </w:r>
      <w:r w:rsidRPr="00845DB7">
        <w:rPr>
          <w:sz w:val="24"/>
          <w:szCs w:val="24"/>
        </w:rPr>
        <w:t>вовой акт, устанавливающий обязательные требования к образованию определенного уровня</w:t>
      </w:r>
      <w:r w:rsidR="002E586B" w:rsidRPr="00845DB7">
        <w:rPr>
          <w:sz w:val="24"/>
          <w:szCs w:val="24"/>
        </w:rPr>
        <w:t>.</w:t>
      </w:r>
    </w:p>
    <w:p w:rsidR="00022446" w:rsidRPr="00845DB7" w:rsidRDefault="002E586B" w:rsidP="007464C9">
      <w:pPr>
        <w:pStyle w:val="3"/>
        <w:shd w:val="clear" w:color="auto" w:fill="auto"/>
        <w:tabs>
          <w:tab w:val="left" w:pos="1147"/>
        </w:tabs>
        <w:spacing w:after="0" w:line="240" w:lineRule="auto"/>
        <w:ind w:right="20" w:firstLine="567"/>
        <w:jc w:val="both"/>
        <w:rPr>
          <w:b/>
          <w:sz w:val="24"/>
          <w:szCs w:val="24"/>
        </w:rPr>
      </w:pPr>
      <w:r w:rsidRPr="00845DB7">
        <w:rPr>
          <w:b/>
          <w:sz w:val="24"/>
          <w:szCs w:val="24"/>
        </w:rPr>
        <w:t xml:space="preserve">Программа аспирантуры </w:t>
      </w:r>
      <w:r w:rsidRPr="00845DB7">
        <w:rPr>
          <w:sz w:val="24"/>
          <w:szCs w:val="24"/>
        </w:rPr>
        <w:t>– комплекс основных характеристик образования, орг</w:t>
      </w:r>
      <w:r w:rsidRPr="00845DB7">
        <w:rPr>
          <w:sz w:val="24"/>
          <w:szCs w:val="24"/>
        </w:rPr>
        <w:t>а</w:t>
      </w:r>
      <w:r w:rsidRPr="00845DB7">
        <w:rPr>
          <w:sz w:val="24"/>
          <w:szCs w:val="24"/>
        </w:rPr>
        <w:t>низационно-педагогических условий, форм аттестации, который представлен в виде о</w:t>
      </w:r>
      <w:r w:rsidRPr="00845DB7">
        <w:rPr>
          <w:sz w:val="24"/>
          <w:szCs w:val="24"/>
        </w:rPr>
        <w:t>б</w:t>
      </w:r>
      <w:r w:rsidRPr="00845DB7">
        <w:rPr>
          <w:sz w:val="24"/>
          <w:szCs w:val="24"/>
        </w:rPr>
        <w:t>щей характеристики программы аспирантуры, учебного плана, календарного учебного графика, рабочих программ дисциплин, программ практик, оценочных средств, учебно-методической документации.</w:t>
      </w:r>
    </w:p>
    <w:p w:rsidR="00FF1CEE" w:rsidRPr="00845DB7" w:rsidRDefault="00FF1CEE" w:rsidP="006A4D86">
      <w:pPr>
        <w:pStyle w:val="3"/>
        <w:numPr>
          <w:ilvl w:val="1"/>
          <w:numId w:val="2"/>
        </w:numPr>
        <w:shd w:val="clear" w:color="auto" w:fill="auto"/>
        <w:tabs>
          <w:tab w:val="left" w:pos="1147"/>
        </w:tabs>
        <w:spacing w:after="0" w:line="240" w:lineRule="auto"/>
        <w:ind w:left="0" w:right="20" w:firstLine="567"/>
        <w:jc w:val="both"/>
        <w:rPr>
          <w:sz w:val="24"/>
          <w:szCs w:val="24"/>
        </w:rPr>
      </w:pPr>
      <w:r w:rsidRPr="00845DB7">
        <w:rPr>
          <w:sz w:val="24"/>
          <w:szCs w:val="24"/>
        </w:rPr>
        <w:t>В настоящем стандарте использованы следующие сокращения:</w:t>
      </w:r>
    </w:p>
    <w:p w:rsidR="00FF1CEE" w:rsidRPr="00845DB7" w:rsidRDefault="00FF1CEE" w:rsidP="007464C9">
      <w:pPr>
        <w:pStyle w:val="3"/>
        <w:shd w:val="clear" w:color="auto" w:fill="auto"/>
        <w:tabs>
          <w:tab w:val="left" w:pos="0"/>
          <w:tab w:val="left" w:pos="1147"/>
        </w:tabs>
        <w:spacing w:after="0" w:line="240" w:lineRule="auto"/>
        <w:ind w:right="20" w:firstLine="567"/>
        <w:jc w:val="both"/>
        <w:rPr>
          <w:sz w:val="24"/>
          <w:szCs w:val="24"/>
        </w:rPr>
      </w:pPr>
      <w:r w:rsidRPr="00845DB7">
        <w:rPr>
          <w:b/>
          <w:sz w:val="24"/>
          <w:szCs w:val="24"/>
        </w:rPr>
        <w:t>БГПУ</w:t>
      </w:r>
      <w:r w:rsidR="001631BB" w:rsidRPr="00845DB7">
        <w:rPr>
          <w:b/>
          <w:sz w:val="24"/>
          <w:szCs w:val="24"/>
        </w:rPr>
        <w:t xml:space="preserve"> </w:t>
      </w:r>
      <w:r w:rsidR="0099607E" w:rsidRPr="00845DB7">
        <w:rPr>
          <w:sz w:val="24"/>
          <w:szCs w:val="24"/>
        </w:rPr>
        <w:t xml:space="preserve">- </w:t>
      </w:r>
      <w:r w:rsidR="00B667CA">
        <w:rPr>
          <w:sz w:val="24"/>
          <w:szCs w:val="24"/>
        </w:rPr>
        <w:t xml:space="preserve">ФГБОУ </w:t>
      </w:r>
      <w:proofErr w:type="gramStart"/>
      <w:r w:rsidR="00B667CA">
        <w:rPr>
          <w:sz w:val="24"/>
          <w:szCs w:val="24"/>
        </w:rPr>
        <w:t>В</w:t>
      </w:r>
      <w:r w:rsidRPr="00845DB7">
        <w:rPr>
          <w:sz w:val="24"/>
          <w:szCs w:val="24"/>
        </w:rPr>
        <w:t>О</w:t>
      </w:r>
      <w:proofErr w:type="gramEnd"/>
      <w:r w:rsidRPr="00845DB7">
        <w:rPr>
          <w:sz w:val="24"/>
          <w:szCs w:val="24"/>
        </w:rPr>
        <w:t xml:space="preserve"> «Благовещенский государственный педагогический универс</w:t>
      </w:r>
      <w:r w:rsidRPr="00845DB7">
        <w:rPr>
          <w:sz w:val="24"/>
          <w:szCs w:val="24"/>
        </w:rPr>
        <w:t>и</w:t>
      </w:r>
      <w:r w:rsidRPr="00845DB7">
        <w:rPr>
          <w:sz w:val="24"/>
          <w:szCs w:val="24"/>
        </w:rPr>
        <w:lastRenderedPageBreak/>
        <w:t>тет»;</w:t>
      </w:r>
    </w:p>
    <w:p w:rsidR="00022446" w:rsidRPr="00845DB7" w:rsidRDefault="00FF1CEE" w:rsidP="007464C9">
      <w:pPr>
        <w:pStyle w:val="3"/>
        <w:shd w:val="clear" w:color="auto" w:fill="auto"/>
        <w:tabs>
          <w:tab w:val="left" w:pos="1147"/>
        </w:tabs>
        <w:spacing w:after="0" w:line="240" w:lineRule="auto"/>
        <w:ind w:right="20" w:firstLine="567"/>
        <w:jc w:val="both"/>
        <w:rPr>
          <w:sz w:val="24"/>
          <w:szCs w:val="24"/>
        </w:rPr>
      </w:pPr>
      <w:r w:rsidRPr="00845DB7">
        <w:rPr>
          <w:b/>
          <w:sz w:val="24"/>
          <w:szCs w:val="24"/>
        </w:rPr>
        <w:t xml:space="preserve">ГИА </w:t>
      </w:r>
      <w:r w:rsidRPr="00845DB7">
        <w:rPr>
          <w:sz w:val="24"/>
          <w:szCs w:val="24"/>
        </w:rPr>
        <w:t>– государственная итоговая аттестация</w:t>
      </w:r>
      <w:r w:rsidR="0099607E" w:rsidRPr="00845DB7">
        <w:rPr>
          <w:sz w:val="24"/>
          <w:szCs w:val="24"/>
        </w:rPr>
        <w:t>;</w:t>
      </w:r>
    </w:p>
    <w:p w:rsidR="0099607E" w:rsidRPr="00845DB7" w:rsidRDefault="0099607E" w:rsidP="007464C9">
      <w:pPr>
        <w:pStyle w:val="3"/>
        <w:shd w:val="clear" w:color="auto" w:fill="auto"/>
        <w:tabs>
          <w:tab w:val="left" w:pos="1147"/>
        </w:tabs>
        <w:spacing w:after="0" w:line="240" w:lineRule="auto"/>
        <w:ind w:right="20" w:firstLine="567"/>
        <w:jc w:val="both"/>
        <w:rPr>
          <w:sz w:val="24"/>
          <w:szCs w:val="24"/>
        </w:rPr>
      </w:pPr>
      <w:r w:rsidRPr="00845DB7">
        <w:rPr>
          <w:b/>
          <w:sz w:val="24"/>
          <w:szCs w:val="24"/>
        </w:rPr>
        <w:t xml:space="preserve">ГЭК </w:t>
      </w:r>
      <w:r w:rsidRPr="00845DB7">
        <w:rPr>
          <w:sz w:val="24"/>
          <w:szCs w:val="24"/>
        </w:rPr>
        <w:t>– государственная экзаменационная комиссия;</w:t>
      </w:r>
    </w:p>
    <w:p w:rsidR="0099607E" w:rsidRPr="00845DB7" w:rsidRDefault="0099607E" w:rsidP="007464C9">
      <w:pPr>
        <w:pStyle w:val="3"/>
        <w:shd w:val="clear" w:color="auto" w:fill="auto"/>
        <w:tabs>
          <w:tab w:val="left" w:pos="1147"/>
        </w:tabs>
        <w:spacing w:after="0" w:line="240" w:lineRule="auto"/>
        <w:ind w:right="20" w:firstLine="567"/>
        <w:jc w:val="both"/>
        <w:rPr>
          <w:sz w:val="24"/>
          <w:szCs w:val="24"/>
        </w:rPr>
      </w:pPr>
      <w:r w:rsidRPr="00845DB7">
        <w:rPr>
          <w:b/>
          <w:sz w:val="24"/>
          <w:szCs w:val="24"/>
        </w:rPr>
        <w:t xml:space="preserve">НИ </w:t>
      </w:r>
      <w:r w:rsidRPr="00845DB7">
        <w:rPr>
          <w:sz w:val="24"/>
          <w:szCs w:val="24"/>
        </w:rPr>
        <w:t>-  научное исследование;</w:t>
      </w:r>
    </w:p>
    <w:p w:rsidR="0099607E" w:rsidRPr="00845DB7" w:rsidRDefault="00B667CA" w:rsidP="007464C9">
      <w:pPr>
        <w:pStyle w:val="3"/>
        <w:shd w:val="clear" w:color="auto" w:fill="auto"/>
        <w:tabs>
          <w:tab w:val="left" w:pos="1147"/>
        </w:tabs>
        <w:spacing w:after="0" w:line="240" w:lineRule="auto"/>
        <w:ind w:right="20" w:firstLine="567"/>
        <w:jc w:val="both"/>
        <w:rPr>
          <w:sz w:val="24"/>
          <w:szCs w:val="24"/>
        </w:rPr>
      </w:pPr>
      <w:r w:rsidRPr="00B667CA">
        <w:rPr>
          <w:b/>
          <w:sz w:val="24"/>
          <w:szCs w:val="24"/>
        </w:rPr>
        <w:t>ПА</w:t>
      </w:r>
      <w:r>
        <w:rPr>
          <w:sz w:val="24"/>
          <w:szCs w:val="24"/>
        </w:rPr>
        <w:t xml:space="preserve"> – </w:t>
      </w:r>
      <w:r w:rsidR="0099607E" w:rsidRPr="00845DB7">
        <w:rPr>
          <w:sz w:val="24"/>
          <w:szCs w:val="24"/>
        </w:rPr>
        <w:t xml:space="preserve"> программа</w:t>
      </w:r>
      <w:r>
        <w:rPr>
          <w:sz w:val="24"/>
          <w:szCs w:val="24"/>
        </w:rPr>
        <w:t xml:space="preserve"> аспирантуры</w:t>
      </w:r>
      <w:r w:rsidR="0099607E" w:rsidRPr="00845DB7">
        <w:rPr>
          <w:sz w:val="24"/>
          <w:szCs w:val="24"/>
        </w:rPr>
        <w:t>.</w:t>
      </w:r>
    </w:p>
    <w:p w:rsidR="0099607E" w:rsidRPr="00845DB7" w:rsidRDefault="0099607E" w:rsidP="007464C9">
      <w:pPr>
        <w:pStyle w:val="3"/>
        <w:shd w:val="clear" w:color="auto" w:fill="auto"/>
        <w:tabs>
          <w:tab w:val="left" w:pos="659"/>
          <w:tab w:val="left" w:pos="1147"/>
        </w:tabs>
        <w:spacing w:after="0" w:line="240" w:lineRule="auto"/>
        <w:ind w:left="567" w:right="20"/>
        <w:jc w:val="both"/>
        <w:rPr>
          <w:sz w:val="24"/>
          <w:szCs w:val="24"/>
        </w:rPr>
      </w:pPr>
    </w:p>
    <w:p w:rsidR="0099607E" w:rsidRPr="00845DB7" w:rsidRDefault="0099607E" w:rsidP="006A4D86">
      <w:pPr>
        <w:pStyle w:val="3"/>
        <w:numPr>
          <w:ilvl w:val="0"/>
          <w:numId w:val="2"/>
        </w:numPr>
        <w:shd w:val="clear" w:color="auto" w:fill="auto"/>
        <w:tabs>
          <w:tab w:val="left" w:pos="659"/>
          <w:tab w:val="left" w:pos="1147"/>
        </w:tabs>
        <w:spacing w:after="0" w:line="240" w:lineRule="auto"/>
        <w:ind w:right="20"/>
        <w:jc w:val="both"/>
        <w:rPr>
          <w:b/>
          <w:sz w:val="24"/>
          <w:szCs w:val="24"/>
        </w:rPr>
      </w:pPr>
      <w:r w:rsidRPr="00845DB7">
        <w:rPr>
          <w:b/>
          <w:sz w:val="24"/>
          <w:szCs w:val="24"/>
        </w:rPr>
        <w:t>Общие положения</w:t>
      </w:r>
    </w:p>
    <w:p w:rsidR="0099607E" w:rsidRPr="00845DB7" w:rsidRDefault="0099607E" w:rsidP="007464C9">
      <w:pPr>
        <w:pStyle w:val="3"/>
        <w:shd w:val="clear" w:color="auto" w:fill="auto"/>
        <w:tabs>
          <w:tab w:val="left" w:pos="659"/>
          <w:tab w:val="left" w:pos="1147"/>
        </w:tabs>
        <w:spacing w:after="0" w:line="240" w:lineRule="auto"/>
        <w:ind w:left="567" w:right="20"/>
        <w:jc w:val="both"/>
        <w:rPr>
          <w:b/>
          <w:sz w:val="24"/>
          <w:szCs w:val="24"/>
        </w:rPr>
      </w:pPr>
    </w:p>
    <w:p w:rsidR="00C309E9" w:rsidRPr="00845DB7" w:rsidRDefault="001631BB" w:rsidP="006A4D86">
      <w:pPr>
        <w:pStyle w:val="3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240" w:lineRule="auto"/>
        <w:ind w:left="0" w:right="20" w:firstLine="567"/>
        <w:jc w:val="both"/>
        <w:rPr>
          <w:sz w:val="24"/>
          <w:szCs w:val="24"/>
        </w:rPr>
      </w:pPr>
      <w:r w:rsidRPr="00845DB7">
        <w:rPr>
          <w:sz w:val="24"/>
          <w:szCs w:val="24"/>
        </w:rPr>
        <w:t>ГИА</w:t>
      </w:r>
      <w:r w:rsidR="008E27E4" w:rsidRPr="00845DB7">
        <w:rPr>
          <w:sz w:val="24"/>
          <w:szCs w:val="24"/>
        </w:rPr>
        <w:t xml:space="preserve"> завершает процесс освоения имеющих государственную аккредитацию программ подготовки </w:t>
      </w:r>
      <w:r w:rsidR="00C309E9" w:rsidRPr="00845DB7">
        <w:rPr>
          <w:sz w:val="24"/>
          <w:szCs w:val="24"/>
        </w:rPr>
        <w:t>научно-педагогических</w:t>
      </w:r>
      <w:r w:rsidR="008E27E4" w:rsidRPr="00845DB7">
        <w:rPr>
          <w:sz w:val="24"/>
          <w:szCs w:val="24"/>
        </w:rPr>
        <w:t xml:space="preserve"> кадров в аспирантуре </w:t>
      </w:r>
      <w:r w:rsidR="00C309E9" w:rsidRPr="00845DB7">
        <w:rPr>
          <w:sz w:val="24"/>
          <w:szCs w:val="24"/>
        </w:rPr>
        <w:t>БГП</w:t>
      </w:r>
      <w:r w:rsidR="008E27E4" w:rsidRPr="00845DB7">
        <w:rPr>
          <w:sz w:val="24"/>
          <w:szCs w:val="24"/>
        </w:rPr>
        <w:t>У.</w:t>
      </w:r>
    </w:p>
    <w:p w:rsidR="00926075" w:rsidRPr="00845DB7" w:rsidRDefault="001631BB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ГИА</w:t>
      </w:r>
      <w:r w:rsidR="008E27E4" w:rsidRPr="00845DB7">
        <w:rPr>
          <w:rFonts w:cs="Times New Roman"/>
          <w:sz w:val="24"/>
          <w:szCs w:val="24"/>
        </w:rPr>
        <w:t xml:space="preserve"> проводится государственными экзаменационными комиссиями в целях определения соответствия результатов освоения о</w:t>
      </w:r>
      <w:r w:rsidR="00B667CA">
        <w:rPr>
          <w:rFonts w:cs="Times New Roman"/>
          <w:sz w:val="24"/>
          <w:szCs w:val="24"/>
        </w:rPr>
        <w:t>бучающимися ПА</w:t>
      </w:r>
      <w:r w:rsidR="008E27E4" w:rsidRPr="00845DB7">
        <w:rPr>
          <w:rFonts w:cs="Times New Roman"/>
          <w:sz w:val="24"/>
          <w:szCs w:val="24"/>
        </w:rPr>
        <w:t xml:space="preserve"> подготовки научно-педагогических кадров, соответствующи</w:t>
      </w:r>
      <w:r w:rsidR="00C309E9" w:rsidRPr="00845DB7">
        <w:rPr>
          <w:rFonts w:cs="Times New Roman"/>
          <w:sz w:val="24"/>
          <w:szCs w:val="24"/>
        </w:rPr>
        <w:t>х</w:t>
      </w:r>
      <w:r w:rsidR="008E27E4" w:rsidRPr="00845DB7">
        <w:rPr>
          <w:rFonts w:cs="Times New Roman"/>
          <w:sz w:val="24"/>
          <w:szCs w:val="24"/>
        </w:rPr>
        <w:t xml:space="preserve"> требова</w:t>
      </w:r>
      <w:r w:rsidRPr="00845DB7">
        <w:rPr>
          <w:rFonts w:cs="Times New Roman"/>
          <w:sz w:val="24"/>
          <w:szCs w:val="24"/>
        </w:rPr>
        <w:t>ниям ФГОС</w:t>
      </w:r>
      <w:r w:rsidR="00926075" w:rsidRPr="00845DB7">
        <w:rPr>
          <w:rFonts w:cs="Times New Roman"/>
          <w:sz w:val="24"/>
          <w:szCs w:val="24"/>
        </w:rPr>
        <w:t xml:space="preserve"> или образовательного ста</w:t>
      </w:r>
      <w:r w:rsidR="00926075" w:rsidRPr="00845DB7">
        <w:rPr>
          <w:rFonts w:cs="Times New Roman"/>
          <w:sz w:val="24"/>
          <w:szCs w:val="24"/>
        </w:rPr>
        <w:t>н</w:t>
      </w:r>
      <w:r w:rsidR="00926075" w:rsidRPr="00845DB7">
        <w:rPr>
          <w:rFonts w:cs="Times New Roman"/>
          <w:sz w:val="24"/>
          <w:szCs w:val="24"/>
        </w:rPr>
        <w:t>дарта (далее вместе - стандарт).</w:t>
      </w:r>
    </w:p>
    <w:p w:rsidR="00C309E9" w:rsidRPr="00845DB7" w:rsidRDefault="001631BB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proofErr w:type="gramStart"/>
      <w:r w:rsidRPr="00845DB7">
        <w:rPr>
          <w:rFonts w:cs="Times New Roman"/>
          <w:sz w:val="24"/>
          <w:szCs w:val="24"/>
        </w:rPr>
        <w:t>К ГИА</w:t>
      </w:r>
      <w:r w:rsidR="008E27E4" w:rsidRPr="00845DB7">
        <w:rPr>
          <w:rFonts w:cs="Times New Roman"/>
          <w:sz w:val="24"/>
          <w:szCs w:val="24"/>
        </w:rPr>
        <w:t xml:space="preserve"> допускаются обучающиеся, </w:t>
      </w:r>
      <w:r w:rsidR="00926075" w:rsidRPr="00845DB7">
        <w:rPr>
          <w:rFonts w:cs="Times New Roman"/>
          <w:sz w:val="24"/>
          <w:szCs w:val="24"/>
        </w:rPr>
        <w:t xml:space="preserve">не имеющие академической задолженности и в полном объеме </w:t>
      </w:r>
      <w:r w:rsidR="008E27E4" w:rsidRPr="00845DB7">
        <w:rPr>
          <w:rFonts w:cs="Times New Roman"/>
          <w:sz w:val="24"/>
          <w:szCs w:val="24"/>
        </w:rPr>
        <w:t xml:space="preserve">выполнившие учебный план </w:t>
      </w:r>
      <w:r w:rsidR="00926075" w:rsidRPr="00845DB7">
        <w:rPr>
          <w:rFonts w:cs="Times New Roman"/>
          <w:sz w:val="24"/>
          <w:szCs w:val="24"/>
        </w:rPr>
        <w:t xml:space="preserve">или </w:t>
      </w:r>
      <w:r w:rsidR="008E27E4" w:rsidRPr="00845DB7">
        <w:rPr>
          <w:rFonts w:cs="Times New Roman"/>
          <w:sz w:val="24"/>
          <w:szCs w:val="24"/>
        </w:rPr>
        <w:t>индивидуальный учебный план по соответств</w:t>
      </w:r>
      <w:r w:rsidR="00DE11F3">
        <w:rPr>
          <w:rFonts w:cs="Times New Roman"/>
          <w:sz w:val="24"/>
          <w:szCs w:val="24"/>
        </w:rPr>
        <w:t>ующим ПА</w:t>
      </w:r>
      <w:r w:rsidR="00926075" w:rsidRPr="00845DB7">
        <w:rPr>
          <w:rFonts w:cs="Times New Roman"/>
          <w:sz w:val="24"/>
          <w:szCs w:val="24"/>
        </w:rPr>
        <w:t xml:space="preserve"> высшего образования</w:t>
      </w:r>
      <w:r w:rsidR="008E27E4" w:rsidRPr="00845DB7">
        <w:rPr>
          <w:rFonts w:cs="Times New Roman"/>
          <w:sz w:val="24"/>
          <w:szCs w:val="24"/>
        </w:rPr>
        <w:t>.</w:t>
      </w:r>
      <w:proofErr w:type="gramEnd"/>
    </w:p>
    <w:p w:rsidR="0071014D" w:rsidRPr="00845DB7" w:rsidRDefault="00DE11F3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Обеспечение проведения ГИА</w:t>
      </w:r>
      <w:r w:rsidR="0071014D" w:rsidRPr="00845DB7">
        <w:rPr>
          <w:rFonts w:cs="Times New Roman"/>
          <w:sz w:val="24"/>
          <w:szCs w:val="24"/>
        </w:rPr>
        <w:t xml:space="preserve"> по образовательным программам осуществляе</w:t>
      </w:r>
      <w:r w:rsidR="0071014D" w:rsidRPr="00845DB7">
        <w:rPr>
          <w:rFonts w:cs="Times New Roman"/>
          <w:sz w:val="24"/>
          <w:szCs w:val="24"/>
        </w:rPr>
        <w:t>т</w:t>
      </w:r>
      <w:r w:rsidR="0071014D" w:rsidRPr="00845DB7">
        <w:rPr>
          <w:rFonts w:cs="Times New Roman"/>
          <w:sz w:val="24"/>
          <w:szCs w:val="24"/>
        </w:rPr>
        <w:t>ся БГПУ.</w:t>
      </w:r>
    </w:p>
    <w:p w:rsidR="0071014D" w:rsidRPr="00845DB7" w:rsidRDefault="007B53C2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БГПУ</w:t>
      </w:r>
      <w:r w:rsidR="0071014D" w:rsidRPr="00845DB7">
        <w:rPr>
          <w:rFonts w:cs="Times New Roman"/>
          <w:sz w:val="24"/>
          <w:szCs w:val="24"/>
        </w:rPr>
        <w:t xml:space="preserve"> использует необходимые для организации образовательной деятельн</w:t>
      </w:r>
      <w:r w:rsidR="0071014D" w:rsidRPr="00845DB7">
        <w:rPr>
          <w:rFonts w:cs="Times New Roman"/>
          <w:sz w:val="24"/>
          <w:szCs w:val="24"/>
        </w:rPr>
        <w:t>о</w:t>
      </w:r>
      <w:r w:rsidR="00DE11F3">
        <w:rPr>
          <w:rFonts w:cs="Times New Roman"/>
          <w:sz w:val="24"/>
          <w:szCs w:val="24"/>
        </w:rPr>
        <w:t>сти средства при проведении ГИА</w:t>
      </w:r>
      <w:r w:rsidR="0071014D" w:rsidRPr="00845DB7">
        <w:rPr>
          <w:rFonts w:cs="Times New Roman"/>
          <w:sz w:val="24"/>
          <w:szCs w:val="24"/>
        </w:rPr>
        <w:t xml:space="preserve"> </w:t>
      </w:r>
      <w:proofErr w:type="gramStart"/>
      <w:r w:rsidR="0071014D" w:rsidRPr="00845DB7">
        <w:rPr>
          <w:rFonts w:cs="Times New Roman"/>
          <w:sz w:val="24"/>
          <w:szCs w:val="24"/>
        </w:rPr>
        <w:t>обучающихся</w:t>
      </w:r>
      <w:proofErr w:type="gramEnd"/>
      <w:r w:rsidR="0071014D" w:rsidRPr="00845DB7">
        <w:rPr>
          <w:rFonts w:cs="Times New Roman"/>
          <w:sz w:val="24"/>
          <w:szCs w:val="24"/>
        </w:rPr>
        <w:t>.</w:t>
      </w:r>
    </w:p>
    <w:p w:rsidR="0071014D" w:rsidRPr="00845DB7" w:rsidRDefault="0071014D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 xml:space="preserve"> Лица, осваи</w:t>
      </w:r>
      <w:r w:rsidR="00DE11F3">
        <w:rPr>
          <w:rFonts w:cs="Times New Roman"/>
          <w:sz w:val="24"/>
          <w:szCs w:val="24"/>
        </w:rPr>
        <w:t>вающие ПА</w:t>
      </w:r>
      <w:r w:rsidRPr="00845DB7">
        <w:rPr>
          <w:rFonts w:cs="Times New Roman"/>
          <w:sz w:val="24"/>
          <w:szCs w:val="24"/>
        </w:rPr>
        <w:t xml:space="preserve"> в форме самообразования, либо обучавшиеся по не имеющей государственной аккредитации образовательной программе высшего образов</w:t>
      </w:r>
      <w:r w:rsidRPr="00845DB7">
        <w:rPr>
          <w:rFonts w:cs="Times New Roman"/>
          <w:sz w:val="24"/>
          <w:szCs w:val="24"/>
        </w:rPr>
        <w:t>а</w:t>
      </w:r>
      <w:r w:rsidRPr="00845DB7">
        <w:rPr>
          <w:rFonts w:cs="Times New Roman"/>
          <w:sz w:val="24"/>
          <w:szCs w:val="24"/>
        </w:rPr>
        <w:t xml:space="preserve">ния, вправе пройти экстерном государственную итоговую аттестацию в </w:t>
      </w:r>
      <w:r w:rsidR="00CC7525">
        <w:rPr>
          <w:rFonts w:cs="Times New Roman"/>
          <w:sz w:val="24"/>
          <w:szCs w:val="24"/>
        </w:rPr>
        <w:t>БГПУ.</w:t>
      </w:r>
    </w:p>
    <w:p w:rsidR="00AE69C2" w:rsidRPr="00845DB7" w:rsidRDefault="001A5B08" w:rsidP="006A4D86">
      <w:pPr>
        <w:pStyle w:val="ad"/>
        <w:widowControl w:val="0"/>
        <w:numPr>
          <w:ilvl w:val="1"/>
          <w:numId w:val="2"/>
        </w:numPr>
        <w:tabs>
          <w:tab w:val="left" w:pos="963"/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 xml:space="preserve">Не допускается взимание платы с </w:t>
      </w:r>
      <w:proofErr w:type="gramStart"/>
      <w:r w:rsidRPr="00845DB7">
        <w:rPr>
          <w:rFonts w:cs="Times New Roman"/>
          <w:sz w:val="24"/>
          <w:szCs w:val="24"/>
        </w:rPr>
        <w:t>обучаю</w:t>
      </w:r>
      <w:r w:rsidR="00DE11F3">
        <w:rPr>
          <w:rFonts w:cs="Times New Roman"/>
          <w:sz w:val="24"/>
          <w:szCs w:val="24"/>
        </w:rPr>
        <w:t>щихся</w:t>
      </w:r>
      <w:proofErr w:type="gramEnd"/>
      <w:r w:rsidR="00DE11F3">
        <w:rPr>
          <w:rFonts w:cs="Times New Roman"/>
          <w:sz w:val="24"/>
          <w:szCs w:val="24"/>
        </w:rPr>
        <w:t xml:space="preserve"> за прохождении ГИА</w:t>
      </w:r>
      <w:r w:rsidRPr="00845DB7">
        <w:rPr>
          <w:rFonts w:cs="Times New Roman"/>
          <w:sz w:val="24"/>
          <w:szCs w:val="24"/>
        </w:rPr>
        <w:t>.</w:t>
      </w:r>
    </w:p>
    <w:p w:rsidR="00AE69C2" w:rsidRPr="00845DB7" w:rsidRDefault="00AE69C2" w:rsidP="007464C9">
      <w:pPr>
        <w:widowControl w:val="0"/>
        <w:tabs>
          <w:tab w:val="left" w:pos="963"/>
        </w:tabs>
        <w:ind w:firstLine="567"/>
        <w:jc w:val="both"/>
        <w:rPr>
          <w:rFonts w:cs="Times New Roman"/>
          <w:sz w:val="24"/>
          <w:szCs w:val="24"/>
        </w:rPr>
      </w:pPr>
    </w:p>
    <w:p w:rsidR="00AE69C2" w:rsidRPr="00845DB7" w:rsidRDefault="00AE69C2" w:rsidP="006A4D86">
      <w:pPr>
        <w:pStyle w:val="ad"/>
        <w:widowControl w:val="0"/>
        <w:numPr>
          <w:ilvl w:val="0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rFonts w:cs="Times New Roman"/>
          <w:b/>
          <w:sz w:val="24"/>
          <w:szCs w:val="24"/>
        </w:rPr>
      </w:pPr>
      <w:r w:rsidRPr="00845DB7">
        <w:rPr>
          <w:rFonts w:cs="Times New Roman"/>
          <w:b/>
          <w:sz w:val="24"/>
          <w:szCs w:val="24"/>
        </w:rPr>
        <w:t>Формы государственной итоговой аттестации для обучающихся по пр</w:t>
      </w:r>
      <w:r w:rsidRPr="00845DB7">
        <w:rPr>
          <w:rFonts w:cs="Times New Roman"/>
          <w:b/>
          <w:sz w:val="24"/>
          <w:szCs w:val="24"/>
        </w:rPr>
        <w:t>о</w:t>
      </w:r>
      <w:r w:rsidRPr="00845DB7">
        <w:rPr>
          <w:rFonts w:cs="Times New Roman"/>
          <w:b/>
          <w:sz w:val="24"/>
          <w:szCs w:val="24"/>
        </w:rPr>
        <w:t>граммам подготовки научно-педагогических кадров в ас</w:t>
      </w:r>
      <w:r w:rsidRPr="00845DB7">
        <w:rPr>
          <w:rStyle w:val="140"/>
          <w:rFonts w:eastAsiaTheme="minorHAnsi"/>
          <w:bCs w:val="0"/>
          <w:color w:val="auto"/>
          <w:sz w:val="24"/>
          <w:szCs w:val="24"/>
          <w:u w:val="none"/>
        </w:rPr>
        <w:t>пир</w:t>
      </w:r>
      <w:r w:rsidRPr="00845DB7">
        <w:rPr>
          <w:rFonts w:cs="Times New Roman"/>
          <w:b/>
          <w:sz w:val="24"/>
          <w:szCs w:val="24"/>
        </w:rPr>
        <w:t>антуре БГПУ</w:t>
      </w:r>
    </w:p>
    <w:p w:rsidR="001A5B08" w:rsidRPr="00845DB7" w:rsidRDefault="001A5B08" w:rsidP="007464C9">
      <w:pPr>
        <w:pStyle w:val="3"/>
        <w:shd w:val="clear" w:color="auto" w:fill="auto"/>
        <w:tabs>
          <w:tab w:val="left" w:pos="1147"/>
        </w:tabs>
        <w:spacing w:after="0" w:line="240" w:lineRule="auto"/>
        <w:ind w:right="20" w:firstLine="567"/>
        <w:jc w:val="both"/>
        <w:rPr>
          <w:sz w:val="24"/>
          <w:szCs w:val="24"/>
        </w:rPr>
      </w:pPr>
    </w:p>
    <w:p w:rsidR="001A5B08" w:rsidRPr="00845DB7" w:rsidRDefault="001A5B08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 xml:space="preserve">Государственная итоговая аттестация </w:t>
      </w:r>
      <w:proofErr w:type="gramStart"/>
      <w:r w:rsidRPr="00845DB7">
        <w:rPr>
          <w:rFonts w:cs="Times New Roman"/>
          <w:sz w:val="24"/>
          <w:szCs w:val="24"/>
        </w:rPr>
        <w:t>обучающихся</w:t>
      </w:r>
      <w:proofErr w:type="gramEnd"/>
      <w:r w:rsidRPr="00845DB7">
        <w:rPr>
          <w:rFonts w:cs="Times New Roman"/>
          <w:sz w:val="24"/>
          <w:szCs w:val="24"/>
        </w:rPr>
        <w:t xml:space="preserve"> в </w:t>
      </w:r>
      <w:r w:rsidR="007B53C2" w:rsidRPr="00845DB7">
        <w:rPr>
          <w:rFonts w:cs="Times New Roman"/>
          <w:sz w:val="24"/>
          <w:szCs w:val="24"/>
        </w:rPr>
        <w:t>БГПУ</w:t>
      </w:r>
      <w:r w:rsidRPr="00845DB7">
        <w:rPr>
          <w:rFonts w:cs="Times New Roman"/>
          <w:sz w:val="24"/>
          <w:szCs w:val="24"/>
        </w:rPr>
        <w:t xml:space="preserve"> проводится в фо</w:t>
      </w:r>
      <w:r w:rsidRPr="00845DB7">
        <w:rPr>
          <w:rFonts w:cs="Times New Roman"/>
          <w:sz w:val="24"/>
          <w:szCs w:val="24"/>
        </w:rPr>
        <w:t>р</w:t>
      </w:r>
      <w:r w:rsidRPr="00845DB7">
        <w:rPr>
          <w:rFonts w:cs="Times New Roman"/>
          <w:sz w:val="24"/>
          <w:szCs w:val="24"/>
        </w:rPr>
        <w:t>ме:</w:t>
      </w:r>
    </w:p>
    <w:p w:rsidR="001A5B08" w:rsidRPr="00845DB7" w:rsidRDefault="001A5B08" w:rsidP="006A4D86">
      <w:pPr>
        <w:pStyle w:val="ad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государственного экзамена;</w:t>
      </w:r>
    </w:p>
    <w:p w:rsidR="001A5B08" w:rsidRPr="00845DB7" w:rsidRDefault="001A5B08" w:rsidP="006A4D86">
      <w:pPr>
        <w:pStyle w:val="ad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защиты выпускной квалификационной работы;</w:t>
      </w:r>
    </w:p>
    <w:p w:rsidR="001A5B08" w:rsidRPr="00845DB7" w:rsidRDefault="001A5B08" w:rsidP="006A4D86">
      <w:pPr>
        <w:pStyle w:val="ad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научного доклада об основных результатах подготовленной научно-квалификационной работы (диссертации) (далее - научный доклад; вместе - государстве</w:t>
      </w:r>
      <w:r w:rsidRPr="00845DB7">
        <w:rPr>
          <w:rFonts w:cs="Times New Roman"/>
          <w:sz w:val="24"/>
          <w:szCs w:val="24"/>
        </w:rPr>
        <w:t>н</w:t>
      </w:r>
      <w:r w:rsidRPr="00845DB7">
        <w:rPr>
          <w:rFonts w:cs="Times New Roman"/>
          <w:sz w:val="24"/>
          <w:szCs w:val="24"/>
        </w:rPr>
        <w:t>ные аттестационные испытания).</w:t>
      </w:r>
    </w:p>
    <w:p w:rsidR="001A5B08" w:rsidRPr="00845DB7" w:rsidRDefault="001A5B08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Государственный экзамен проводится по одной или нескольким дисциплинам и (или) м</w:t>
      </w:r>
      <w:r w:rsidR="00DE11F3">
        <w:rPr>
          <w:rFonts w:cs="Times New Roman"/>
          <w:sz w:val="24"/>
          <w:szCs w:val="24"/>
        </w:rPr>
        <w:t>одулям ПА</w:t>
      </w:r>
      <w:r w:rsidRPr="00845DB7">
        <w:rPr>
          <w:rFonts w:cs="Times New Roman"/>
          <w:sz w:val="24"/>
          <w:szCs w:val="24"/>
        </w:rPr>
        <w:t xml:space="preserve">, </w:t>
      </w:r>
      <w:proofErr w:type="gramStart"/>
      <w:r w:rsidRPr="00845DB7">
        <w:rPr>
          <w:rFonts w:cs="Times New Roman"/>
          <w:sz w:val="24"/>
          <w:szCs w:val="24"/>
        </w:rPr>
        <w:t>результаты</w:t>
      </w:r>
      <w:proofErr w:type="gramEnd"/>
      <w:r w:rsidRPr="00845DB7">
        <w:rPr>
          <w:rFonts w:cs="Times New Roman"/>
          <w:sz w:val="24"/>
          <w:szCs w:val="24"/>
        </w:rPr>
        <w:t xml:space="preserve"> освоения которых имеют определяющее значение для профессиональной деятельности выпускников.</w:t>
      </w:r>
    </w:p>
    <w:p w:rsidR="001A5B08" w:rsidRPr="00845DB7" w:rsidRDefault="001A5B08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proofErr w:type="gramStart"/>
      <w:r w:rsidRPr="00845DB7">
        <w:rPr>
          <w:rFonts w:cs="Times New Roman"/>
          <w:sz w:val="24"/>
          <w:szCs w:val="24"/>
        </w:rPr>
        <w:t>Выпускная квалификационная работа представляет собой выполненную об</w:t>
      </w:r>
      <w:r w:rsidRPr="00845DB7">
        <w:rPr>
          <w:rFonts w:cs="Times New Roman"/>
          <w:sz w:val="24"/>
          <w:szCs w:val="24"/>
        </w:rPr>
        <w:t>у</w:t>
      </w:r>
      <w:r w:rsidR="00CC7525">
        <w:rPr>
          <w:rFonts w:cs="Times New Roman"/>
          <w:sz w:val="24"/>
          <w:szCs w:val="24"/>
        </w:rPr>
        <w:t xml:space="preserve">чающимся </w:t>
      </w:r>
      <w:r w:rsidRPr="00845DB7">
        <w:rPr>
          <w:rFonts w:cs="Times New Roman"/>
          <w:sz w:val="24"/>
          <w:szCs w:val="24"/>
        </w:rPr>
        <w:t>работу, демонстрирующую уровень подготовленности выпускника к самосто</w:t>
      </w:r>
      <w:r w:rsidRPr="00845DB7">
        <w:rPr>
          <w:rFonts w:cs="Times New Roman"/>
          <w:sz w:val="24"/>
          <w:szCs w:val="24"/>
        </w:rPr>
        <w:t>я</w:t>
      </w:r>
      <w:r w:rsidRPr="00845DB7">
        <w:rPr>
          <w:rFonts w:cs="Times New Roman"/>
          <w:sz w:val="24"/>
          <w:szCs w:val="24"/>
        </w:rPr>
        <w:t>тельной профессиональной деятельности.</w:t>
      </w:r>
      <w:proofErr w:type="gramEnd"/>
    </w:p>
    <w:p w:rsidR="001A5B08" w:rsidRPr="00845DB7" w:rsidRDefault="001A5B08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 xml:space="preserve">Требования к выпускной квалификационной работе, порядок ее выполнения и критерии ее оценки устанавливаются </w:t>
      </w:r>
      <w:r w:rsidR="00845DB7" w:rsidRPr="00845DB7">
        <w:rPr>
          <w:rFonts w:cs="Times New Roman"/>
          <w:sz w:val="24"/>
          <w:szCs w:val="24"/>
        </w:rPr>
        <w:t>БГПУ</w:t>
      </w:r>
      <w:r w:rsidRPr="00845DB7">
        <w:rPr>
          <w:rFonts w:cs="Times New Roman"/>
          <w:sz w:val="24"/>
          <w:szCs w:val="24"/>
        </w:rPr>
        <w:t xml:space="preserve"> </w:t>
      </w:r>
      <w:r w:rsidR="00DE11F3">
        <w:rPr>
          <w:rFonts w:cs="Times New Roman"/>
          <w:sz w:val="24"/>
          <w:szCs w:val="24"/>
        </w:rPr>
        <w:t xml:space="preserve"> в </w:t>
      </w:r>
      <w:r w:rsidR="00285DAE">
        <w:rPr>
          <w:rFonts w:cs="Times New Roman"/>
          <w:sz w:val="24"/>
          <w:szCs w:val="24"/>
        </w:rPr>
        <w:t>«</w:t>
      </w:r>
      <w:r w:rsidR="00DE11F3">
        <w:rPr>
          <w:rFonts w:cs="Times New Roman"/>
          <w:sz w:val="24"/>
          <w:szCs w:val="24"/>
        </w:rPr>
        <w:t>Положении о выпускной квалификацио</w:t>
      </w:r>
      <w:r w:rsidR="00DE11F3">
        <w:rPr>
          <w:rFonts w:cs="Times New Roman"/>
          <w:sz w:val="24"/>
          <w:szCs w:val="24"/>
        </w:rPr>
        <w:t>н</w:t>
      </w:r>
      <w:r w:rsidR="00285DAE">
        <w:rPr>
          <w:rFonts w:cs="Times New Roman"/>
          <w:sz w:val="24"/>
          <w:szCs w:val="24"/>
        </w:rPr>
        <w:t xml:space="preserve">ной работе аспиранта» СМК </w:t>
      </w:r>
      <w:r w:rsidR="00DE11F3">
        <w:rPr>
          <w:rFonts w:cs="Times New Roman"/>
          <w:sz w:val="24"/>
          <w:szCs w:val="24"/>
        </w:rPr>
        <w:t xml:space="preserve"> СТО 7.3-2.9.12</w:t>
      </w:r>
      <w:r w:rsidR="00285DAE">
        <w:rPr>
          <w:rFonts w:cs="Times New Roman"/>
          <w:sz w:val="24"/>
          <w:szCs w:val="24"/>
        </w:rPr>
        <w:t xml:space="preserve"> - 2015</w:t>
      </w:r>
    </w:p>
    <w:p w:rsidR="001A5B08" w:rsidRPr="00845DB7" w:rsidRDefault="001A5B08" w:rsidP="006A4D86">
      <w:pPr>
        <w:pStyle w:val="ad"/>
        <w:numPr>
          <w:ilvl w:val="1"/>
          <w:numId w:val="2"/>
        </w:numPr>
        <w:tabs>
          <w:tab w:val="left" w:pos="1134"/>
        </w:tabs>
        <w:ind w:left="567" w:firstLine="0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lastRenderedPageBreak/>
        <w:t>Требования к научному докладу, порядок его подготовки и представления и критерии его оценки устанавливаютс</w:t>
      </w:r>
      <w:r w:rsidR="00285DAE">
        <w:rPr>
          <w:rFonts w:cs="Times New Roman"/>
          <w:sz w:val="24"/>
          <w:szCs w:val="24"/>
        </w:rPr>
        <w:t xml:space="preserve">я выпускающей кафедрой </w:t>
      </w:r>
      <w:r w:rsidR="00845DB7" w:rsidRPr="00845DB7">
        <w:rPr>
          <w:rFonts w:cs="Times New Roman"/>
          <w:sz w:val="24"/>
          <w:szCs w:val="24"/>
        </w:rPr>
        <w:t>БГПУ</w:t>
      </w:r>
      <w:r w:rsidRPr="00845DB7">
        <w:rPr>
          <w:rFonts w:cs="Times New Roman"/>
          <w:sz w:val="24"/>
          <w:szCs w:val="24"/>
        </w:rPr>
        <w:t>.</w:t>
      </w:r>
    </w:p>
    <w:p w:rsidR="001A5B08" w:rsidRPr="00845DB7" w:rsidRDefault="001A5B08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Обучающимся и лицам, привлекаемым к</w:t>
      </w:r>
      <w:r w:rsidR="00DE11F3">
        <w:rPr>
          <w:rFonts w:cs="Times New Roman"/>
          <w:sz w:val="24"/>
          <w:szCs w:val="24"/>
        </w:rPr>
        <w:t xml:space="preserve"> ГИА</w:t>
      </w:r>
      <w:r w:rsidRPr="00845DB7">
        <w:rPr>
          <w:rFonts w:cs="Times New Roman"/>
          <w:sz w:val="24"/>
          <w:szCs w:val="24"/>
        </w:rPr>
        <w:t>, во время проведения госуда</w:t>
      </w:r>
      <w:r w:rsidRPr="00845DB7">
        <w:rPr>
          <w:rFonts w:cs="Times New Roman"/>
          <w:sz w:val="24"/>
          <w:szCs w:val="24"/>
        </w:rPr>
        <w:t>р</w:t>
      </w:r>
      <w:r w:rsidRPr="00845DB7">
        <w:rPr>
          <w:rFonts w:cs="Times New Roman"/>
          <w:sz w:val="24"/>
          <w:szCs w:val="24"/>
        </w:rPr>
        <w:t>ственных аттестационных испытаний запрещается иметь при себе и использовать сре</w:t>
      </w:r>
      <w:r w:rsidRPr="00845DB7">
        <w:rPr>
          <w:rFonts w:cs="Times New Roman"/>
          <w:sz w:val="24"/>
          <w:szCs w:val="24"/>
        </w:rPr>
        <w:t>д</w:t>
      </w:r>
      <w:r w:rsidRPr="00845DB7">
        <w:rPr>
          <w:rFonts w:cs="Times New Roman"/>
          <w:sz w:val="24"/>
          <w:szCs w:val="24"/>
        </w:rPr>
        <w:t>ства связи.</w:t>
      </w:r>
    </w:p>
    <w:p w:rsidR="001A5B08" w:rsidRPr="00845DB7" w:rsidRDefault="001A5B08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 xml:space="preserve">Срок проведения государственной итоговой аттестации устанавливается </w:t>
      </w:r>
      <w:r w:rsidR="00845DB7" w:rsidRPr="00845DB7">
        <w:rPr>
          <w:rFonts w:cs="Times New Roman"/>
          <w:sz w:val="24"/>
          <w:szCs w:val="24"/>
        </w:rPr>
        <w:t>БГПУ</w:t>
      </w:r>
      <w:r w:rsidR="00285DAE">
        <w:rPr>
          <w:rFonts w:cs="Times New Roman"/>
          <w:sz w:val="24"/>
          <w:szCs w:val="24"/>
        </w:rPr>
        <w:t xml:space="preserve"> в соответствии с графиком</w:t>
      </w:r>
      <w:r w:rsidR="006C1236">
        <w:rPr>
          <w:rFonts w:cs="Times New Roman"/>
          <w:sz w:val="24"/>
          <w:szCs w:val="24"/>
        </w:rPr>
        <w:t xml:space="preserve"> учебного процесса</w:t>
      </w:r>
      <w:r w:rsidRPr="00845DB7">
        <w:rPr>
          <w:rFonts w:cs="Times New Roman"/>
          <w:sz w:val="24"/>
          <w:szCs w:val="24"/>
        </w:rPr>
        <w:t>.</w:t>
      </w:r>
    </w:p>
    <w:p w:rsidR="001A5B08" w:rsidRPr="00845DB7" w:rsidRDefault="001A5B08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Результаты каждого государственного аттестационного испытания определ</w:t>
      </w:r>
      <w:r w:rsidRPr="00845DB7">
        <w:rPr>
          <w:rFonts w:cs="Times New Roman"/>
          <w:sz w:val="24"/>
          <w:szCs w:val="24"/>
        </w:rPr>
        <w:t>я</w:t>
      </w:r>
      <w:r w:rsidRPr="00845DB7">
        <w:rPr>
          <w:rFonts w:cs="Times New Roman"/>
          <w:sz w:val="24"/>
          <w:szCs w:val="24"/>
        </w:rPr>
        <w:t>ются оценками "отлично", "хорошо", "удовлетворительно", "неудовлетворительно". Оце</w:t>
      </w:r>
      <w:r w:rsidRPr="00845DB7">
        <w:rPr>
          <w:rFonts w:cs="Times New Roman"/>
          <w:sz w:val="24"/>
          <w:szCs w:val="24"/>
        </w:rPr>
        <w:t>н</w:t>
      </w:r>
      <w:r w:rsidRPr="00845DB7">
        <w:rPr>
          <w:rFonts w:cs="Times New Roman"/>
          <w:sz w:val="24"/>
          <w:szCs w:val="24"/>
        </w:rPr>
        <w:t>ки "отлично", "хорошо", "удовлетворительно" означают успешное прохождение госуда</w:t>
      </w:r>
      <w:r w:rsidRPr="00845DB7">
        <w:rPr>
          <w:rFonts w:cs="Times New Roman"/>
          <w:sz w:val="24"/>
          <w:szCs w:val="24"/>
        </w:rPr>
        <w:t>р</w:t>
      </w:r>
      <w:r w:rsidRPr="00845DB7">
        <w:rPr>
          <w:rFonts w:cs="Times New Roman"/>
          <w:sz w:val="24"/>
          <w:szCs w:val="24"/>
        </w:rPr>
        <w:t>ственного аттестационного испытания.</w:t>
      </w:r>
    </w:p>
    <w:p w:rsidR="001A5B08" w:rsidRPr="00845DB7" w:rsidRDefault="00DE11F3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Успешное прохождение ГИА</w:t>
      </w:r>
      <w:r w:rsidR="001A5B08" w:rsidRPr="00845DB7">
        <w:rPr>
          <w:rFonts w:cs="Times New Roman"/>
          <w:sz w:val="24"/>
          <w:szCs w:val="24"/>
        </w:rPr>
        <w:t xml:space="preserve"> является основанием для выдачи </w:t>
      </w:r>
      <w:proofErr w:type="gramStart"/>
      <w:r w:rsidR="001A5B08" w:rsidRPr="00845DB7">
        <w:rPr>
          <w:rFonts w:cs="Times New Roman"/>
          <w:sz w:val="24"/>
          <w:szCs w:val="24"/>
        </w:rPr>
        <w:t>обучающемуся</w:t>
      </w:r>
      <w:proofErr w:type="gramEnd"/>
      <w:r w:rsidR="001A5B08" w:rsidRPr="00845DB7">
        <w:rPr>
          <w:rFonts w:cs="Times New Roman"/>
          <w:sz w:val="24"/>
          <w:szCs w:val="24"/>
        </w:rPr>
        <w:t xml:space="preserve"> документа о высшем образовании и о квалификации</w:t>
      </w:r>
      <w:r w:rsidR="009C12E5" w:rsidRPr="00845DB7">
        <w:rPr>
          <w:rFonts w:cs="Times New Roman"/>
          <w:sz w:val="24"/>
          <w:szCs w:val="24"/>
        </w:rPr>
        <w:t xml:space="preserve">, </w:t>
      </w:r>
      <w:r w:rsidR="001A5B08" w:rsidRPr="00845DB7">
        <w:rPr>
          <w:rFonts w:cs="Times New Roman"/>
          <w:sz w:val="24"/>
          <w:szCs w:val="24"/>
        </w:rPr>
        <w:t>образца, установленного Министе</w:t>
      </w:r>
      <w:r w:rsidR="001A5B08" w:rsidRPr="00845DB7">
        <w:rPr>
          <w:rFonts w:cs="Times New Roman"/>
          <w:sz w:val="24"/>
          <w:szCs w:val="24"/>
        </w:rPr>
        <w:t>р</w:t>
      </w:r>
      <w:r w:rsidR="001A5B08" w:rsidRPr="00845DB7">
        <w:rPr>
          <w:rFonts w:cs="Times New Roman"/>
          <w:sz w:val="24"/>
          <w:szCs w:val="24"/>
        </w:rPr>
        <w:t>ством образовани</w:t>
      </w:r>
      <w:r w:rsidR="006C1236">
        <w:rPr>
          <w:rFonts w:cs="Times New Roman"/>
          <w:sz w:val="24"/>
          <w:szCs w:val="24"/>
        </w:rPr>
        <w:t xml:space="preserve">я и науки Российской Федерации, </w:t>
      </w:r>
      <w:r w:rsidR="001A5B08" w:rsidRPr="00845DB7">
        <w:rPr>
          <w:rFonts w:cs="Times New Roman"/>
          <w:sz w:val="24"/>
          <w:szCs w:val="24"/>
        </w:rPr>
        <w:t xml:space="preserve"> по программам подготовки научно-педагогических кадров в аспирантуре.</w:t>
      </w:r>
    </w:p>
    <w:p w:rsidR="001A5B08" w:rsidRPr="00354E18" w:rsidRDefault="001A5B08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8"/>
        <w:jc w:val="both"/>
        <w:rPr>
          <w:rFonts w:cs="Times New Roman"/>
          <w:sz w:val="24"/>
          <w:szCs w:val="24"/>
        </w:rPr>
      </w:pPr>
      <w:r w:rsidRPr="00354E18">
        <w:rPr>
          <w:rFonts w:cs="Times New Roman"/>
          <w:sz w:val="24"/>
          <w:szCs w:val="24"/>
        </w:rPr>
        <w:t>Выпускникам, успешно осв</w:t>
      </w:r>
      <w:r w:rsidR="00DE11F3" w:rsidRPr="00354E18">
        <w:rPr>
          <w:rFonts w:cs="Times New Roman"/>
          <w:sz w:val="24"/>
          <w:szCs w:val="24"/>
        </w:rPr>
        <w:t>оившим ПА</w:t>
      </w:r>
      <w:r w:rsidRPr="00354E18">
        <w:rPr>
          <w:rFonts w:cs="Times New Roman"/>
          <w:sz w:val="24"/>
          <w:szCs w:val="24"/>
        </w:rPr>
        <w:t xml:space="preserve"> подготовки научно-педагогических кадров в аспирантуре, также выдается </w:t>
      </w:r>
      <w:hyperlink r:id="rId11" w:history="1">
        <w:r w:rsidRPr="00354E18">
          <w:rPr>
            <w:rStyle w:val="af2"/>
            <w:rFonts w:cs="Times New Roman"/>
            <w:color w:val="auto"/>
            <w:sz w:val="24"/>
            <w:szCs w:val="24"/>
            <w:u w:val="none"/>
          </w:rPr>
          <w:t>заключение</w:t>
        </w:r>
      </w:hyperlink>
      <w:r w:rsidRPr="00354E18">
        <w:rPr>
          <w:rFonts w:cs="Times New Roman"/>
          <w:sz w:val="24"/>
          <w:szCs w:val="24"/>
        </w:rPr>
        <w:t> в соответствии с пунктом 16 Полож</w:t>
      </w:r>
      <w:r w:rsidRPr="00354E18">
        <w:rPr>
          <w:rFonts w:cs="Times New Roman"/>
          <w:sz w:val="24"/>
          <w:szCs w:val="24"/>
        </w:rPr>
        <w:t>е</w:t>
      </w:r>
      <w:r w:rsidRPr="00354E18">
        <w:rPr>
          <w:rFonts w:cs="Times New Roman"/>
          <w:sz w:val="24"/>
          <w:szCs w:val="24"/>
        </w:rPr>
        <w:t>ния о присуждении учёных степеней, утвержденного постановлением Правительства Ро</w:t>
      </w:r>
      <w:r w:rsidRPr="00354E18">
        <w:rPr>
          <w:rFonts w:cs="Times New Roman"/>
          <w:sz w:val="24"/>
          <w:szCs w:val="24"/>
        </w:rPr>
        <w:t>с</w:t>
      </w:r>
      <w:r w:rsidRPr="00354E18">
        <w:rPr>
          <w:rFonts w:cs="Times New Roman"/>
          <w:sz w:val="24"/>
          <w:szCs w:val="24"/>
        </w:rPr>
        <w:t>сийской Федерации от 24 сентября 2013 г. N 842 (Собрание законодательства Российской Федерации, 2013, N 40, ст. 5074; 2014, N 32, ст. 4496).</w:t>
      </w:r>
    </w:p>
    <w:p w:rsidR="00AE69C2" w:rsidRPr="00354E18" w:rsidRDefault="00AE69C2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8"/>
        <w:jc w:val="both"/>
        <w:rPr>
          <w:rFonts w:cs="Times New Roman"/>
          <w:sz w:val="24"/>
          <w:szCs w:val="24"/>
        </w:rPr>
      </w:pPr>
      <w:r w:rsidRPr="00354E18">
        <w:rPr>
          <w:rFonts w:cs="Times New Roman"/>
          <w:sz w:val="24"/>
          <w:szCs w:val="24"/>
        </w:rPr>
        <w:t>Особенн</w:t>
      </w:r>
      <w:r w:rsidR="00DE11F3" w:rsidRPr="00354E18">
        <w:rPr>
          <w:rFonts w:cs="Times New Roman"/>
          <w:sz w:val="24"/>
          <w:szCs w:val="24"/>
        </w:rPr>
        <w:t>ости проведения ГИА</w:t>
      </w:r>
      <w:r w:rsidRPr="00354E18">
        <w:rPr>
          <w:rFonts w:cs="Times New Roman"/>
          <w:sz w:val="24"/>
          <w:szCs w:val="24"/>
        </w:rPr>
        <w:t xml:space="preserve"> с применением электронного обучения, диста</w:t>
      </w:r>
      <w:r w:rsidRPr="00354E18">
        <w:rPr>
          <w:rFonts w:cs="Times New Roman"/>
          <w:sz w:val="24"/>
          <w:szCs w:val="24"/>
        </w:rPr>
        <w:t>н</w:t>
      </w:r>
      <w:r w:rsidRPr="00354E18">
        <w:rPr>
          <w:rFonts w:cs="Times New Roman"/>
          <w:sz w:val="24"/>
          <w:szCs w:val="24"/>
        </w:rPr>
        <w:t xml:space="preserve">ционных образовательных технологий определяются </w:t>
      </w:r>
      <w:r w:rsidR="006C1236" w:rsidRPr="00354E18">
        <w:rPr>
          <w:rFonts w:cs="Times New Roman"/>
          <w:sz w:val="24"/>
          <w:szCs w:val="24"/>
        </w:rPr>
        <w:t>СМК СТО 7.3-2.5.07-2016</w:t>
      </w:r>
      <w:r w:rsidRPr="00354E18">
        <w:rPr>
          <w:rFonts w:cs="Times New Roman"/>
          <w:sz w:val="24"/>
          <w:szCs w:val="24"/>
        </w:rPr>
        <w:t>. При пр</w:t>
      </w:r>
      <w:r w:rsidRPr="00354E18">
        <w:rPr>
          <w:rFonts w:cs="Times New Roman"/>
          <w:sz w:val="24"/>
          <w:szCs w:val="24"/>
        </w:rPr>
        <w:t>о</w:t>
      </w:r>
      <w:r w:rsidRPr="00354E18">
        <w:rPr>
          <w:rFonts w:cs="Times New Roman"/>
          <w:sz w:val="24"/>
          <w:szCs w:val="24"/>
        </w:rPr>
        <w:t>ведении государственных аттестационных испытаний с применением электронного об</w:t>
      </w:r>
      <w:r w:rsidRPr="00354E18">
        <w:rPr>
          <w:rFonts w:cs="Times New Roman"/>
          <w:sz w:val="24"/>
          <w:szCs w:val="24"/>
        </w:rPr>
        <w:t>у</w:t>
      </w:r>
      <w:r w:rsidRPr="00354E18">
        <w:rPr>
          <w:rFonts w:cs="Times New Roman"/>
          <w:sz w:val="24"/>
          <w:szCs w:val="24"/>
        </w:rPr>
        <w:t xml:space="preserve">чения, дистанционных образовательных технологий </w:t>
      </w:r>
      <w:r w:rsidR="007B53C2" w:rsidRPr="00354E18">
        <w:rPr>
          <w:rFonts w:cs="Times New Roman"/>
          <w:sz w:val="24"/>
          <w:szCs w:val="24"/>
        </w:rPr>
        <w:t>БГПУ</w:t>
      </w:r>
      <w:r w:rsidRPr="00354E18">
        <w:rPr>
          <w:rFonts w:cs="Times New Roman"/>
          <w:sz w:val="24"/>
          <w:szCs w:val="24"/>
        </w:rPr>
        <w:t xml:space="preserve"> обеспечивает идентификацию личности обучающихся и контроль соблюдения требований, установленных указанными локальными нормативными актами.</w:t>
      </w:r>
    </w:p>
    <w:p w:rsidR="00391E22" w:rsidRPr="00845DB7" w:rsidRDefault="00391E22" w:rsidP="007464C9">
      <w:pPr>
        <w:pStyle w:val="3"/>
        <w:shd w:val="clear" w:color="auto" w:fill="auto"/>
        <w:spacing w:after="0" w:line="240" w:lineRule="auto"/>
        <w:ind w:left="20" w:right="20" w:firstLine="540"/>
        <w:jc w:val="both"/>
        <w:rPr>
          <w:sz w:val="24"/>
          <w:szCs w:val="24"/>
        </w:rPr>
      </w:pPr>
      <w:bookmarkStart w:id="1" w:name="bookmark1"/>
    </w:p>
    <w:p w:rsidR="008E27E4" w:rsidRPr="00845DB7" w:rsidRDefault="008E27E4" w:rsidP="006A4D86">
      <w:pPr>
        <w:pStyle w:val="3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left="0" w:right="20" w:firstLine="567"/>
        <w:jc w:val="both"/>
        <w:rPr>
          <w:rStyle w:val="10pt"/>
          <w:color w:val="auto"/>
          <w:sz w:val="24"/>
          <w:szCs w:val="24"/>
        </w:rPr>
      </w:pPr>
      <w:r w:rsidRPr="00845DB7">
        <w:rPr>
          <w:rStyle w:val="10pt"/>
          <w:color w:val="auto"/>
          <w:sz w:val="24"/>
          <w:szCs w:val="24"/>
        </w:rPr>
        <w:t>Г</w:t>
      </w:r>
      <w:r w:rsidR="00391E22" w:rsidRPr="00845DB7">
        <w:rPr>
          <w:rStyle w:val="10pt"/>
          <w:color w:val="auto"/>
          <w:sz w:val="24"/>
          <w:szCs w:val="24"/>
        </w:rPr>
        <w:t>осударственные экзаменационные комиссии по программам подготовки научно-педагогических кадров в аспирантуре</w:t>
      </w:r>
      <w:bookmarkEnd w:id="1"/>
      <w:r w:rsidR="00391E22" w:rsidRPr="00845DB7">
        <w:rPr>
          <w:rStyle w:val="10pt"/>
          <w:color w:val="auto"/>
          <w:sz w:val="24"/>
          <w:szCs w:val="24"/>
        </w:rPr>
        <w:t xml:space="preserve"> БГПУ</w:t>
      </w:r>
    </w:p>
    <w:p w:rsidR="00657532" w:rsidRPr="00845DB7" w:rsidRDefault="00657532" w:rsidP="00354E18">
      <w:pPr>
        <w:pStyle w:val="3"/>
        <w:shd w:val="clear" w:color="auto" w:fill="auto"/>
        <w:tabs>
          <w:tab w:val="left" w:pos="1134"/>
        </w:tabs>
        <w:spacing w:after="0" w:line="240" w:lineRule="auto"/>
        <w:ind w:right="20" w:firstLine="567"/>
        <w:jc w:val="both"/>
        <w:rPr>
          <w:rStyle w:val="10pt"/>
          <w:color w:val="auto"/>
          <w:sz w:val="24"/>
          <w:szCs w:val="24"/>
        </w:rPr>
      </w:pPr>
    </w:p>
    <w:p w:rsidR="00AE69C2" w:rsidRPr="002656D7" w:rsidRDefault="00690433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2656D7">
        <w:rPr>
          <w:rFonts w:cs="Times New Roman"/>
          <w:sz w:val="24"/>
          <w:szCs w:val="24"/>
        </w:rPr>
        <w:t>Для проведения ГИА в БГПУ</w:t>
      </w:r>
      <w:r w:rsidR="00AE69C2" w:rsidRPr="002656D7">
        <w:rPr>
          <w:rFonts w:cs="Times New Roman"/>
          <w:sz w:val="24"/>
          <w:szCs w:val="24"/>
        </w:rPr>
        <w:t xml:space="preserve"> создаются государственные экзаменационные комиссии, которые состоят из председателя, секретаря и членов комиссии.</w:t>
      </w:r>
    </w:p>
    <w:p w:rsidR="00AE69C2" w:rsidRPr="00845DB7" w:rsidRDefault="00690433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Комиссии создаются в БГПУ по каждому профилю</w:t>
      </w:r>
      <w:r w:rsidR="00AE69C2" w:rsidRPr="00845DB7">
        <w:rPr>
          <w:rFonts w:cs="Times New Roman"/>
          <w:sz w:val="24"/>
          <w:szCs w:val="24"/>
        </w:rPr>
        <w:t xml:space="preserve"> и направлению подготовки, или по каж</w:t>
      </w:r>
      <w:r>
        <w:rPr>
          <w:rFonts w:cs="Times New Roman"/>
          <w:sz w:val="24"/>
          <w:szCs w:val="24"/>
        </w:rPr>
        <w:t>дой ПА</w:t>
      </w:r>
      <w:r w:rsidR="00AE69C2" w:rsidRPr="00845DB7">
        <w:rPr>
          <w:rFonts w:cs="Times New Roman"/>
          <w:sz w:val="24"/>
          <w:szCs w:val="24"/>
        </w:rPr>
        <w:t>, или по ряду специальностей и направлений подготовки, или по ряду образовательных программ.</w:t>
      </w:r>
    </w:p>
    <w:p w:rsidR="00AE69C2" w:rsidRPr="00845DB7" w:rsidRDefault="006F1530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Председатель ГИА</w:t>
      </w:r>
      <w:r w:rsidR="00AE69C2" w:rsidRPr="00845DB7">
        <w:rPr>
          <w:rFonts w:cs="Times New Roman"/>
          <w:sz w:val="24"/>
          <w:szCs w:val="24"/>
        </w:rPr>
        <w:t xml:space="preserve"> утверждается не позднее 31 декабря, предшествующего г</w:t>
      </w:r>
      <w:r w:rsidR="00AE69C2" w:rsidRPr="00845DB7">
        <w:rPr>
          <w:rFonts w:cs="Times New Roman"/>
          <w:sz w:val="24"/>
          <w:szCs w:val="24"/>
        </w:rPr>
        <w:t>о</w:t>
      </w:r>
      <w:r w:rsidR="00AE69C2" w:rsidRPr="00845DB7">
        <w:rPr>
          <w:rFonts w:cs="Times New Roman"/>
          <w:sz w:val="24"/>
          <w:szCs w:val="24"/>
        </w:rPr>
        <w:t>ду проведе</w:t>
      </w:r>
      <w:r>
        <w:rPr>
          <w:rFonts w:cs="Times New Roman"/>
          <w:sz w:val="24"/>
          <w:szCs w:val="24"/>
        </w:rPr>
        <w:t>ния ГИА</w:t>
      </w:r>
      <w:r w:rsidR="001A7912" w:rsidRPr="00845DB7">
        <w:rPr>
          <w:rFonts w:cs="Times New Roman"/>
          <w:sz w:val="24"/>
          <w:szCs w:val="24"/>
        </w:rPr>
        <w:t xml:space="preserve"> </w:t>
      </w:r>
      <w:r w:rsidR="00AE69C2" w:rsidRPr="00845DB7">
        <w:rPr>
          <w:rFonts w:cs="Times New Roman"/>
          <w:sz w:val="24"/>
          <w:szCs w:val="24"/>
        </w:rPr>
        <w:t>Министерством образования и науки Российской Федерации по пре</w:t>
      </w:r>
      <w:r w:rsidR="00AE69C2" w:rsidRPr="00845DB7">
        <w:rPr>
          <w:rFonts w:cs="Times New Roman"/>
          <w:sz w:val="24"/>
          <w:szCs w:val="24"/>
        </w:rPr>
        <w:t>д</w:t>
      </w:r>
      <w:r w:rsidR="00AE69C2" w:rsidRPr="00845DB7">
        <w:rPr>
          <w:rFonts w:cs="Times New Roman"/>
          <w:sz w:val="24"/>
          <w:szCs w:val="24"/>
        </w:rPr>
        <w:t>ставлению</w:t>
      </w:r>
      <w:r w:rsidR="001A7912" w:rsidRPr="00845DB7">
        <w:rPr>
          <w:rFonts w:cs="Times New Roman"/>
          <w:sz w:val="24"/>
          <w:szCs w:val="24"/>
        </w:rPr>
        <w:t xml:space="preserve"> БГПУ</w:t>
      </w:r>
      <w:r w:rsidR="00AE69C2" w:rsidRPr="00845DB7">
        <w:rPr>
          <w:rFonts w:cs="Times New Roman"/>
          <w:sz w:val="24"/>
          <w:szCs w:val="24"/>
        </w:rPr>
        <w:t>.</w:t>
      </w:r>
    </w:p>
    <w:p w:rsidR="00AE69C2" w:rsidRPr="00845DB7" w:rsidRDefault="007B53C2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БГПУ</w:t>
      </w:r>
      <w:r w:rsidR="00AE69C2" w:rsidRPr="00845DB7">
        <w:rPr>
          <w:rFonts w:cs="Times New Roman"/>
          <w:sz w:val="24"/>
          <w:szCs w:val="24"/>
        </w:rPr>
        <w:t xml:space="preserve"> утверждает составы комиссий не </w:t>
      </w:r>
      <w:proofErr w:type="gramStart"/>
      <w:r w:rsidR="00AE69C2" w:rsidRPr="00845DB7">
        <w:rPr>
          <w:rFonts w:cs="Times New Roman"/>
          <w:sz w:val="24"/>
          <w:szCs w:val="24"/>
        </w:rPr>
        <w:t>позднее</w:t>
      </w:r>
      <w:proofErr w:type="gramEnd"/>
      <w:r w:rsidR="00AE69C2" w:rsidRPr="00845DB7">
        <w:rPr>
          <w:rFonts w:cs="Times New Roman"/>
          <w:sz w:val="24"/>
          <w:szCs w:val="24"/>
        </w:rPr>
        <w:t xml:space="preserve"> ч</w:t>
      </w:r>
      <w:r w:rsidR="006F1530">
        <w:rPr>
          <w:rFonts w:cs="Times New Roman"/>
          <w:sz w:val="24"/>
          <w:szCs w:val="24"/>
        </w:rPr>
        <w:t>ем за 1 месяц до даты начала ГИА</w:t>
      </w:r>
      <w:r w:rsidR="00AE69C2" w:rsidRPr="00845DB7">
        <w:rPr>
          <w:rFonts w:cs="Times New Roman"/>
          <w:sz w:val="24"/>
          <w:szCs w:val="24"/>
        </w:rPr>
        <w:t>.</w:t>
      </w:r>
    </w:p>
    <w:p w:rsidR="00AE69C2" w:rsidRPr="00845DB7" w:rsidRDefault="00690433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Председатель ГИА</w:t>
      </w:r>
      <w:r w:rsidR="00AE69C2" w:rsidRPr="00845DB7">
        <w:rPr>
          <w:rFonts w:cs="Times New Roman"/>
          <w:sz w:val="24"/>
          <w:szCs w:val="24"/>
        </w:rPr>
        <w:t xml:space="preserve"> утверждается из числа лиц, не работаю</w:t>
      </w:r>
      <w:r>
        <w:rPr>
          <w:rFonts w:cs="Times New Roman"/>
          <w:sz w:val="24"/>
          <w:szCs w:val="24"/>
        </w:rPr>
        <w:t>щих в БГПУ</w:t>
      </w:r>
      <w:r w:rsidR="00AE69C2" w:rsidRPr="00845DB7">
        <w:rPr>
          <w:rFonts w:cs="Times New Roman"/>
          <w:sz w:val="24"/>
          <w:szCs w:val="24"/>
        </w:rPr>
        <w:t>, и им</w:t>
      </w:r>
      <w:r w:rsidR="00AE69C2" w:rsidRPr="00845DB7">
        <w:rPr>
          <w:rFonts w:cs="Times New Roman"/>
          <w:sz w:val="24"/>
          <w:szCs w:val="24"/>
        </w:rPr>
        <w:t>е</w:t>
      </w:r>
      <w:r w:rsidR="00AE69C2" w:rsidRPr="00845DB7">
        <w:rPr>
          <w:rFonts w:cs="Times New Roman"/>
          <w:sz w:val="24"/>
          <w:szCs w:val="24"/>
        </w:rPr>
        <w:t>ющих ученую степень доктора наук (в том числе ученую степень, полученную в ин</w:t>
      </w:r>
      <w:r w:rsidR="00AE69C2" w:rsidRPr="00845DB7">
        <w:rPr>
          <w:rFonts w:cs="Times New Roman"/>
          <w:sz w:val="24"/>
          <w:szCs w:val="24"/>
        </w:rPr>
        <w:t>о</w:t>
      </w:r>
      <w:r w:rsidR="00AE69C2" w:rsidRPr="00845DB7">
        <w:rPr>
          <w:rFonts w:cs="Times New Roman"/>
          <w:sz w:val="24"/>
          <w:szCs w:val="24"/>
        </w:rPr>
        <w:t>странном государстве и признаваемую в Российской Федерации) по научной специальн</w:t>
      </w:r>
      <w:r w:rsidR="00AE69C2" w:rsidRPr="00845DB7">
        <w:rPr>
          <w:rFonts w:cs="Times New Roman"/>
          <w:sz w:val="24"/>
          <w:szCs w:val="24"/>
        </w:rPr>
        <w:t>о</w:t>
      </w:r>
      <w:r w:rsidR="00AE69C2" w:rsidRPr="00845DB7">
        <w:rPr>
          <w:rFonts w:cs="Times New Roman"/>
          <w:sz w:val="24"/>
          <w:szCs w:val="24"/>
        </w:rPr>
        <w:t>сти, соответствующей направлению подготовки научно-педагогических кадров в аспира</w:t>
      </w:r>
      <w:r w:rsidR="00AE69C2" w:rsidRPr="00845DB7">
        <w:rPr>
          <w:rFonts w:cs="Times New Roman"/>
          <w:sz w:val="24"/>
          <w:szCs w:val="24"/>
        </w:rPr>
        <w:t>н</w:t>
      </w:r>
      <w:r w:rsidR="00AE69C2" w:rsidRPr="00845DB7">
        <w:rPr>
          <w:rFonts w:cs="Times New Roman"/>
          <w:sz w:val="24"/>
          <w:szCs w:val="24"/>
        </w:rPr>
        <w:t>туре</w:t>
      </w:r>
      <w:r w:rsidR="00A35D24" w:rsidRPr="00845DB7">
        <w:rPr>
          <w:rFonts w:cs="Times New Roman"/>
          <w:sz w:val="24"/>
          <w:szCs w:val="24"/>
        </w:rPr>
        <w:t>.</w:t>
      </w:r>
    </w:p>
    <w:p w:rsidR="00AF66F8" w:rsidRPr="00845DB7" w:rsidRDefault="00AF66F8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lastRenderedPageBreak/>
        <w:t>Председатели комиссий организуют и контролируют деятельность комиссий, обеспечивают единство требований, предъявляемых</w:t>
      </w:r>
      <w:r w:rsidR="006F1530">
        <w:rPr>
          <w:rFonts w:cs="Times New Roman"/>
          <w:sz w:val="24"/>
          <w:szCs w:val="24"/>
        </w:rPr>
        <w:t xml:space="preserve"> к </w:t>
      </w:r>
      <w:proofErr w:type="gramStart"/>
      <w:r w:rsidR="006F1530">
        <w:rPr>
          <w:rFonts w:cs="Times New Roman"/>
          <w:sz w:val="24"/>
          <w:szCs w:val="24"/>
        </w:rPr>
        <w:t>обучающимся</w:t>
      </w:r>
      <w:proofErr w:type="gramEnd"/>
      <w:r w:rsidR="006F1530">
        <w:rPr>
          <w:rFonts w:cs="Times New Roman"/>
          <w:sz w:val="24"/>
          <w:szCs w:val="24"/>
        </w:rPr>
        <w:t xml:space="preserve"> при проведении ГИА</w:t>
      </w:r>
      <w:r w:rsidRPr="00845DB7">
        <w:rPr>
          <w:rFonts w:cs="Times New Roman"/>
          <w:sz w:val="24"/>
          <w:szCs w:val="24"/>
        </w:rPr>
        <w:t>.</w:t>
      </w:r>
    </w:p>
    <w:p w:rsidR="00AF66F8" w:rsidRPr="00845DB7" w:rsidRDefault="00AF66F8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proofErr w:type="gramStart"/>
      <w:r w:rsidRPr="00845DB7">
        <w:rPr>
          <w:rFonts w:cs="Times New Roman"/>
          <w:sz w:val="24"/>
          <w:szCs w:val="24"/>
        </w:rPr>
        <w:t>Государственная экзаменационная комиссия состоит не менее чем из 5 чел</w:t>
      </w:r>
      <w:r w:rsidRPr="00845DB7">
        <w:rPr>
          <w:rFonts w:cs="Times New Roman"/>
          <w:sz w:val="24"/>
          <w:szCs w:val="24"/>
        </w:rPr>
        <w:t>о</w:t>
      </w:r>
      <w:r w:rsidRPr="00845DB7">
        <w:rPr>
          <w:rFonts w:cs="Times New Roman"/>
          <w:sz w:val="24"/>
          <w:szCs w:val="24"/>
        </w:rPr>
        <w:t>век, из которых не менее 50 процентов являются ведущими специалистами - представит</w:t>
      </w:r>
      <w:r w:rsidRPr="00845DB7">
        <w:rPr>
          <w:rFonts w:cs="Times New Roman"/>
          <w:sz w:val="24"/>
          <w:szCs w:val="24"/>
        </w:rPr>
        <w:t>е</w:t>
      </w:r>
      <w:r w:rsidRPr="00845DB7">
        <w:rPr>
          <w:rFonts w:cs="Times New Roman"/>
          <w:sz w:val="24"/>
          <w:szCs w:val="24"/>
        </w:rPr>
        <w:t>лями работодателей и (или) их объединений в соответствующей области профессионал</w:t>
      </w:r>
      <w:r w:rsidRPr="00845DB7">
        <w:rPr>
          <w:rFonts w:cs="Times New Roman"/>
          <w:sz w:val="24"/>
          <w:szCs w:val="24"/>
        </w:rPr>
        <w:t>ь</w:t>
      </w:r>
      <w:r w:rsidRPr="00845DB7">
        <w:rPr>
          <w:rFonts w:cs="Times New Roman"/>
          <w:sz w:val="24"/>
          <w:szCs w:val="24"/>
        </w:rPr>
        <w:t>ной деятельности (далее - специалисты) и (или) представителями органов государстве</w:t>
      </w:r>
      <w:r w:rsidRPr="00845DB7">
        <w:rPr>
          <w:rFonts w:cs="Times New Roman"/>
          <w:sz w:val="24"/>
          <w:szCs w:val="24"/>
        </w:rPr>
        <w:t>н</w:t>
      </w:r>
      <w:r w:rsidRPr="00845DB7">
        <w:rPr>
          <w:rFonts w:cs="Times New Roman"/>
          <w:sz w:val="24"/>
          <w:szCs w:val="24"/>
        </w:rPr>
        <w:t>ной власти Российской Федерации, органов государственной власти субъектов Росси</w:t>
      </w:r>
      <w:r w:rsidRPr="00845DB7">
        <w:rPr>
          <w:rFonts w:cs="Times New Roman"/>
          <w:sz w:val="24"/>
          <w:szCs w:val="24"/>
        </w:rPr>
        <w:t>й</w:t>
      </w:r>
      <w:r w:rsidRPr="00845DB7">
        <w:rPr>
          <w:rFonts w:cs="Times New Roman"/>
          <w:sz w:val="24"/>
          <w:szCs w:val="24"/>
        </w:rPr>
        <w:t>ской Федерации и органов местного самоуправления, осуществляющих полномочия в с</w:t>
      </w:r>
      <w:r w:rsidRPr="00845DB7">
        <w:rPr>
          <w:rFonts w:cs="Times New Roman"/>
          <w:sz w:val="24"/>
          <w:szCs w:val="24"/>
        </w:rPr>
        <w:t>о</w:t>
      </w:r>
      <w:r w:rsidRPr="00845DB7">
        <w:rPr>
          <w:rFonts w:cs="Times New Roman"/>
          <w:sz w:val="24"/>
          <w:szCs w:val="24"/>
        </w:rPr>
        <w:t>ответствующей области профессиональной деятельности, остальные - лицами, относящ</w:t>
      </w:r>
      <w:r w:rsidRPr="00845DB7">
        <w:rPr>
          <w:rFonts w:cs="Times New Roman"/>
          <w:sz w:val="24"/>
          <w:szCs w:val="24"/>
        </w:rPr>
        <w:t>и</w:t>
      </w:r>
      <w:r w:rsidRPr="00845DB7">
        <w:rPr>
          <w:rFonts w:cs="Times New Roman"/>
          <w:sz w:val="24"/>
          <w:szCs w:val="24"/>
        </w:rPr>
        <w:t>мися</w:t>
      </w:r>
      <w:proofErr w:type="gramEnd"/>
      <w:r w:rsidRPr="00845DB7">
        <w:rPr>
          <w:rFonts w:cs="Times New Roman"/>
          <w:sz w:val="24"/>
          <w:szCs w:val="24"/>
        </w:rPr>
        <w:t xml:space="preserve"> </w:t>
      </w:r>
      <w:proofErr w:type="gramStart"/>
      <w:r w:rsidRPr="00845DB7">
        <w:rPr>
          <w:rFonts w:cs="Times New Roman"/>
          <w:sz w:val="24"/>
          <w:szCs w:val="24"/>
        </w:rPr>
        <w:t>к профессорско-преподаватель</w:t>
      </w:r>
      <w:r w:rsidR="006F1530">
        <w:rPr>
          <w:rFonts w:cs="Times New Roman"/>
          <w:sz w:val="24"/>
          <w:szCs w:val="24"/>
        </w:rPr>
        <w:t>скому составу БГПУ</w:t>
      </w:r>
      <w:r w:rsidRPr="00845DB7">
        <w:rPr>
          <w:rFonts w:cs="Times New Roman"/>
          <w:sz w:val="24"/>
          <w:szCs w:val="24"/>
        </w:rPr>
        <w:t>, и (или) иных организаций и (или) научными работниками данной организации и (или) иных организаций, имеющими ученое звание и (или) ученую степень и (или) имеющими государственное почетное зв</w:t>
      </w:r>
      <w:r w:rsidRPr="00845DB7">
        <w:rPr>
          <w:rFonts w:cs="Times New Roman"/>
          <w:sz w:val="24"/>
          <w:szCs w:val="24"/>
        </w:rPr>
        <w:t>а</w:t>
      </w:r>
      <w:r w:rsidRPr="00845DB7">
        <w:rPr>
          <w:rFonts w:cs="Times New Roman"/>
          <w:sz w:val="24"/>
          <w:szCs w:val="24"/>
        </w:rPr>
        <w:t>ние (Российской Федерации, СССР, РСФСР и иных республик, входивших в состав СССР), и (или) лицами, являющимися лауреатами государственных премий в соотве</w:t>
      </w:r>
      <w:r w:rsidRPr="00845DB7">
        <w:rPr>
          <w:rFonts w:cs="Times New Roman"/>
          <w:sz w:val="24"/>
          <w:szCs w:val="24"/>
        </w:rPr>
        <w:t>т</w:t>
      </w:r>
      <w:r w:rsidRPr="00845DB7">
        <w:rPr>
          <w:rFonts w:cs="Times New Roman"/>
          <w:sz w:val="24"/>
          <w:szCs w:val="24"/>
        </w:rPr>
        <w:t>ствующей области.</w:t>
      </w:r>
      <w:proofErr w:type="gramEnd"/>
    </w:p>
    <w:p w:rsidR="00AF66F8" w:rsidRPr="00845DB7" w:rsidRDefault="006F1530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период проведения ГИА</w:t>
      </w:r>
      <w:r w:rsidR="00AF66F8" w:rsidRPr="00845DB7">
        <w:rPr>
          <w:rFonts w:cs="Times New Roman"/>
          <w:sz w:val="24"/>
          <w:szCs w:val="24"/>
        </w:rPr>
        <w:t xml:space="preserve"> для обеспечения работы государственной экзам</w:t>
      </w:r>
      <w:r w:rsidR="00AF66F8" w:rsidRPr="00845DB7">
        <w:rPr>
          <w:rFonts w:cs="Times New Roman"/>
          <w:sz w:val="24"/>
          <w:szCs w:val="24"/>
        </w:rPr>
        <w:t>е</w:t>
      </w:r>
      <w:r w:rsidR="00AF66F8" w:rsidRPr="00845DB7">
        <w:rPr>
          <w:rFonts w:cs="Times New Roman"/>
          <w:sz w:val="24"/>
          <w:szCs w:val="24"/>
        </w:rPr>
        <w:t>национной комиссии из числа лиц, относящихся к профессорско-преподавательскому с</w:t>
      </w:r>
      <w:r w:rsidR="00AF66F8" w:rsidRPr="00845DB7">
        <w:rPr>
          <w:rFonts w:cs="Times New Roman"/>
          <w:sz w:val="24"/>
          <w:szCs w:val="24"/>
        </w:rPr>
        <w:t>о</w:t>
      </w:r>
      <w:r w:rsidR="00AF66F8" w:rsidRPr="00845DB7">
        <w:rPr>
          <w:rFonts w:cs="Times New Roman"/>
          <w:sz w:val="24"/>
          <w:szCs w:val="24"/>
        </w:rPr>
        <w:t>ста</w:t>
      </w:r>
      <w:r>
        <w:rPr>
          <w:rFonts w:cs="Times New Roman"/>
          <w:sz w:val="24"/>
          <w:szCs w:val="24"/>
        </w:rPr>
        <w:t>ву БГПУ</w:t>
      </w:r>
      <w:r w:rsidR="00AF66F8" w:rsidRPr="00845DB7">
        <w:rPr>
          <w:rFonts w:cs="Times New Roman"/>
          <w:sz w:val="24"/>
          <w:szCs w:val="24"/>
        </w:rPr>
        <w:t>, научных работников или административ</w:t>
      </w:r>
      <w:r>
        <w:rPr>
          <w:rFonts w:cs="Times New Roman"/>
          <w:sz w:val="24"/>
          <w:szCs w:val="24"/>
        </w:rPr>
        <w:t>ных работников БГПУ</w:t>
      </w:r>
      <w:r w:rsidR="00AF66F8" w:rsidRPr="00845DB7">
        <w:rPr>
          <w:rFonts w:cs="Times New Roman"/>
          <w:sz w:val="24"/>
          <w:szCs w:val="24"/>
        </w:rPr>
        <w:t>, председат</w:t>
      </w:r>
      <w:r w:rsidR="00AF66F8" w:rsidRPr="00845DB7">
        <w:rPr>
          <w:rFonts w:cs="Times New Roman"/>
          <w:sz w:val="24"/>
          <w:szCs w:val="24"/>
        </w:rPr>
        <w:t>е</w:t>
      </w:r>
      <w:r w:rsidR="00AF66F8" w:rsidRPr="00845DB7">
        <w:rPr>
          <w:rFonts w:cs="Times New Roman"/>
          <w:sz w:val="24"/>
          <w:szCs w:val="24"/>
        </w:rPr>
        <w:t>лем государственной экзаменационной комиссии назначается ее секретарь. Секре</w:t>
      </w:r>
      <w:r>
        <w:rPr>
          <w:rFonts w:cs="Times New Roman"/>
          <w:sz w:val="24"/>
          <w:szCs w:val="24"/>
        </w:rPr>
        <w:t>тарь ГЭК</w:t>
      </w:r>
      <w:r w:rsidR="00AF66F8" w:rsidRPr="00845DB7">
        <w:rPr>
          <w:rFonts w:cs="Times New Roman"/>
          <w:sz w:val="24"/>
          <w:szCs w:val="24"/>
        </w:rPr>
        <w:t xml:space="preserve"> не является ее членом. Сек</w:t>
      </w:r>
      <w:r>
        <w:rPr>
          <w:rFonts w:cs="Times New Roman"/>
          <w:sz w:val="24"/>
          <w:szCs w:val="24"/>
        </w:rPr>
        <w:t>ретарь ГЭК</w:t>
      </w:r>
      <w:r w:rsidR="00AF66F8" w:rsidRPr="00845DB7">
        <w:rPr>
          <w:rFonts w:cs="Times New Roman"/>
          <w:sz w:val="24"/>
          <w:szCs w:val="24"/>
        </w:rPr>
        <w:t xml:space="preserve"> ведет протоколы ее заседаний, представляет необходимые материалы в апелляционную комиссию.</w:t>
      </w:r>
    </w:p>
    <w:p w:rsidR="00AF66F8" w:rsidRPr="00845DB7" w:rsidRDefault="00AF66F8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Основной формой деятельности комиссий являются заседания. Заседание к</w:t>
      </w:r>
      <w:r w:rsidRPr="00845DB7">
        <w:rPr>
          <w:rFonts w:cs="Times New Roman"/>
          <w:sz w:val="24"/>
          <w:szCs w:val="24"/>
        </w:rPr>
        <w:t>о</w:t>
      </w:r>
      <w:r w:rsidRPr="00845DB7">
        <w:rPr>
          <w:rFonts w:cs="Times New Roman"/>
          <w:sz w:val="24"/>
          <w:szCs w:val="24"/>
        </w:rPr>
        <w:t>миссий правомочно, если в нем участвуют не менее двух третей состава соответствующей комиссии.</w:t>
      </w:r>
    </w:p>
    <w:p w:rsidR="00AF66F8" w:rsidRPr="00354E18" w:rsidRDefault="00AF66F8" w:rsidP="00354E18">
      <w:pPr>
        <w:tabs>
          <w:tab w:val="left" w:pos="1134"/>
        </w:tabs>
        <w:ind w:firstLine="567"/>
        <w:jc w:val="both"/>
        <w:rPr>
          <w:rFonts w:cs="Times New Roman"/>
          <w:sz w:val="24"/>
          <w:szCs w:val="24"/>
        </w:rPr>
      </w:pPr>
      <w:r w:rsidRPr="00354E18">
        <w:rPr>
          <w:rFonts w:cs="Times New Roman"/>
          <w:sz w:val="24"/>
          <w:szCs w:val="24"/>
        </w:rPr>
        <w:t>Заседания комиссий проводятся председателями комиссий.</w:t>
      </w:r>
    </w:p>
    <w:p w:rsidR="00AF66F8" w:rsidRPr="00354E18" w:rsidRDefault="00AF66F8" w:rsidP="00354E18">
      <w:pPr>
        <w:tabs>
          <w:tab w:val="left" w:pos="1134"/>
        </w:tabs>
        <w:ind w:firstLine="567"/>
        <w:jc w:val="both"/>
        <w:rPr>
          <w:rFonts w:cs="Times New Roman"/>
          <w:sz w:val="24"/>
          <w:szCs w:val="24"/>
        </w:rPr>
      </w:pPr>
      <w:r w:rsidRPr="00354E18">
        <w:rPr>
          <w:rFonts w:cs="Times New Roman"/>
          <w:sz w:val="24"/>
          <w:szCs w:val="24"/>
        </w:rPr>
        <w:t>Решения комиссий принимаются простым большинством голосов лиц, входящих в состав комиссий и участвующих в заседании. При равном числе голосов председатель о</w:t>
      </w:r>
      <w:r w:rsidRPr="00354E18">
        <w:rPr>
          <w:rFonts w:cs="Times New Roman"/>
          <w:sz w:val="24"/>
          <w:szCs w:val="24"/>
        </w:rPr>
        <w:t>б</w:t>
      </w:r>
      <w:r w:rsidRPr="00354E18">
        <w:rPr>
          <w:rFonts w:cs="Times New Roman"/>
          <w:sz w:val="24"/>
          <w:szCs w:val="24"/>
        </w:rPr>
        <w:t>ладает правом решающего голоса.</w:t>
      </w:r>
    </w:p>
    <w:p w:rsidR="00AF66F8" w:rsidRPr="00877919" w:rsidRDefault="00AF66F8" w:rsidP="00354E18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Решения, принятые комиссиями, оформляются протоколами.</w:t>
      </w:r>
      <w:r w:rsidR="00877919">
        <w:rPr>
          <w:rFonts w:cs="Times New Roman"/>
          <w:sz w:val="24"/>
          <w:szCs w:val="24"/>
        </w:rPr>
        <w:t xml:space="preserve"> </w:t>
      </w:r>
      <w:proofErr w:type="gramStart"/>
      <w:r w:rsidR="006F1530" w:rsidRPr="00877919">
        <w:rPr>
          <w:rFonts w:cs="Times New Roman"/>
          <w:sz w:val="24"/>
          <w:szCs w:val="24"/>
        </w:rPr>
        <w:t>В протоколе з</w:t>
      </w:r>
      <w:r w:rsidR="006F1530" w:rsidRPr="00877919">
        <w:rPr>
          <w:rFonts w:cs="Times New Roman"/>
          <w:sz w:val="24"/>
          <w:szCs w:val="24"/>
        </w:rPr>
        <w:t>а</w:t>
      </w:r>
      <w:r w:rsidR="006F1530" w:rsidRPr="00877919">
        <w:rPr>
          <w:rFonts w:cs="Times New Roman"/>
          <w:sz w:val="24"/>
          <w:szCs w:val="24"/>
        </w:rPr>
        <w:t>седания ГЭК</w:t>
      </w:r>
      <w:r w:rsidRPr="00877919">
        <w:rPr>
          <w:rFonts w:cs="Times New Roman"/>
          <w:sz w:val="24"/>
          <w:szCs w:val="24"/>
        </w:rPr>
        <w:t xml:space="preserve"> по приему государственного аттестационного испытания отражаются пер</w:t>
      </w:r>
      <w:r w:rsidRPr="00877919">
        <w:rPr>
          <w:rFonts w:cs="Times New Roman"/>
          <w:sz w:val="24"/>
          <w:szCs w:val="24"/>
        </w:rPr>
        <w:t>е</w:t>
      </w:r>
      <w:r w:rsidRPr="00877919">
        <w:rPr>
          <w:rFonts w:cs="Times New Roman"/>
          <w:sz w:val="24"/>
          <w:szCs w:val="24"/>
        </w:rPr>
        <w:t>чень заданных обучающемуся вопросов и характеристика ответов на них, мнения членов государственной экзаменационной комиссии о выявленном в ходе государственного атт</w:t>
      </w:r>
      <w:r w:rsidRPr="00877919">
        <w:rPr>
          <w:rFonts w:cs="Times New Roman"/>
          <w:sz w:val="24"/>
          <w:szCs w:val="24"/>
        </w:rPr>
        <w:t>е</w:t>
      </w:r>
      <w:r w:rsidRPr="00877919">
        <w:rPr>
          <w:rFonts w:cs="Times New Roman"/>
          <w:sz w:val="24"/>
          <w:szCs w:val="24"/>
        </w:rPr>
        <w:t>стационного испытания уровне подготовленности обучающегося к решению професси</w:t>
      </w:r>
      <w:r w:rsidRPr="00877919">
        <w:rPr>
          <w:rFonts w:cs="Times New Roman"/>
          <w:sz w:val="24"/>
          <w:szCs w:val="24"/>
        </w:rPr>
        <w:t>о</w:t>
      </w:r>
      <w:r w:rsidRPr="00877919">
        <w:rPr>
          <w:rFonts w:cs="Times New Roman"/>
          <w:sz w:val="24"/>
          <w:szCs w:val="24"/>
        </w:rPr>
        <w:t>нальных задач, а также о выявленных недостатках в теоретической и практической подг</w:t>
      </w:r>
      <w:r w:rsidRPr="00877919">
        <w:rPr>
          <w:rFonts w:cs="Times New Roman"/>
          <w:sz w:val="24"/>
          <w:szCs w:val="24"/>
        </w:rPr>
        <w:t>о</w:t>
      </w:r>
      <w:r w:rsidRPr="00877919">
        <w:rPr>
          <w:rFonts w:cs="Times New Roman"/>
          <w:sz w:val="24"/>
          <w:szCs w:val="24"/>
        </w:rPr>
        <w:t>товке обучающегося.</w:t>
      </w:r>
      <w:proofErr w:type="gramEnd"/>
      <w:r w:rsidR="00877919">
        <w:rPr>
          <w:rFonts w:cs="Times New Roman"/>
          <w:sz w:val="24"/>
          <w:szCs w:val="24"/>
        </w:rPr>
        <w:t xml:space="preserve"> </w:t>
      </w:r>
      <w:r w:rsidRPr="00877919">
        <w:rPr>
          <w:rFonts w:cs="Times New Roman"/>
          <w:sz w:val="24"/>
          <w:szCs w:val="24"/>
        </w:rPr>
        <w:t>Протоколы заседаний комиссий подписываются председате</w:t>
      </w:r>
      <w:r w:rsidR="006F1530" w:rsidRPr="00877919">
        <w:rPr>
          <w:rFonts w:cs="Times New Roman"/>
          <w:sz w:val="24"/>
          <w:szCs w:val="24"/>
        </w:rPr>
        <w:t>лем. Протокол заседания ГЭК</w:t>
      </w:r>
      <w:r w:rsidRPr="00877919">
        <w:rPr>
          <w:rFonts w:cs="Times New Roman"/>
          <w:sz w:val="24"/>
          <w:szCs w:val="24"/>
        </w:rPr>
        <w:t xml:space="preserve"> также подписывается секретарем государственной экзаменац</w:t>
      </w:r>
      <w:r w:rsidRPr="00877919">
        <w:rPr>
          <w:rFonts w:cs="Times New Roman"/>
          <w:sz w:val="24"/>
          <w:szCs w:val="24"/>
        </w:rPr>
        <w:t>и</w:t>
      </w:r>
      <w:r w:rsidRPr="00877919">
        <w:rPr>
          <w:rFonts w:cs="Times New Roman"/>
          <w:sz w:val="24"/>
          <w:szCs w:val="24"/>
        </w:rPr>
        <w:t>онной к</w:t>
      </w:r>
      <w:r w:rsidRPr="00877919">
        <w:rPr>
          <w:rFonts w:cs="Times New Roman"/>
          <w:sz w:val="24"/>
          <w:szCs w:val="24"/>
        </w:rPr>
        <w:t>о</w:t>
      </w:r>
      <w:r w:rsidRPr="00877919">
        <w:rPr>
          <w:rFonts w:cs="Times New Roman"/>
          <w:sz w:val="24"/>
          <w:szCs w:val="24"/>
        </w:rPr>
        <w:t>миссии.</w:t>
      </w:r>
      <w:r w:rsidR="00877919">
        <w:rPr>
          <w:rFonts w:cs="Times New Roman"/>
          <w:sz w:val="24"/>
          <w:szCs w:val="24"/>
        </w:rPr>
        <w:t xml:space="preserve"> </w:t>
      </w:r>
      <w:r w:rsidRPr="00877919">
        <w:rPr>
          <w:rFonts w:cs="Times New Roman"/>
          <w:sz w:val="24"/>
          <w:szCs w:val="24"/>
        </w:rPr>
        <w:t>Протоколы заседаний комиссий сшиваются в к</w:t>
      </w:r>
      <w:r w:rsidR="006F1530" w:rsidRPr="00877919">
        <w:rPr>
          <w:rFonts w:cs="Times New Roman"/>
          <w:sz w:val="24"/>
          <w:szCs w:val="24"/>
        </w:rPr>
        <w:t>ниги и хранятся в архиве БГПУ</w:t>
      </w:r>
      <w:r w:rsidRPr="00877919">
        <w:rPr>
          <w:rFonts w:cs="Times New Roman"/>
          <w:sz w:val="24"/>
          <w:szCs w:val="24"/>
        </w:rPr>
        <w:t>.</w:t>
      </w:r>
    </w:p>
    <w:p w:rsidR="00AF66F8" w:rsidRDefault="006F1530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Программа ГИА</w:t>
      </w:r>
      <w:r w:rsidR="00AF66F8" w:rsidRPr="00845DB7">
        <w:rPr>
          <w:rFonts w:cs="Times New Roman"/>
          <w:sz w:val="24"/>
          <w:szCs w:val="24"/>
        </w:rPr>
        <w:t>, включая программы государственных экзаменов и (или) тр</w:t>
      </w:r>
      <w:r w:rsidR="00AF66F8" w:rsidRPr="00845DB7">
        <w:rPr>
          <w:rFonts w:cs="Times New Roman"/>
          <w:sz w:val="24"/>
          <w:szCs w:val="24"/>
        </w:rPr>
        <w:t>е</w:t>
      </w:r>
      <w:r w:rsidR="00AF66F8" w:rsidRPr="00845DB7">
        <w:rPr>
          <w:rFonts w:cs="Times New Roman"/>
          <w:sz w:val="24"/>
          <w:szCs w:val="24"/>
        </w:rPr>
        <w:t xml:space="preserve">бования к выпускной квалификационной работе, порядку ее выполнения и критерии ее оценки, и (или) требования к научному докладу, порядку его подготовки и представления, к критериям его оценки, а также порядок подачи и рассмотрения апелляций доводятся до сведения обучающихся не </w:t>
      </w:r>
      <w:proofErr w:type="gramStart"/>
      <w:r w:rsidR="00AF66F8" w:rsidRPr="00845DB7">
        <w:rPr>
          <w:rFonts w:cs="Times New Roman"/>
          <w:sz w:val="24"/>
          <w:szCs w:val="24"/>
        </w:rPr>
        <w:t>позднее</w:t>
      </w:r>
      <w:proofErr w:type="gramEnd"/>
      <w:r w:rsidR="00AF66F8" w:rsidRPr="00845DB7">
        <w:rPr>
          <w:rFonts w:cs="Times New Roman"/>
          <w:sz w:val="24"/>
          <w:szCs w:val="24"/>
        </w:rPr>
        <w:t xml:space="preserve"> чем за шесть месяцев до нача</w:t>
      </w:r>
      <w:r>
        <w:rPr>
          <w:rFonts w:cs="Times New Roman"/>
          <w:sz w:val="24"/>
          <w:szCs w:val="24"/>
        </w:rPr>
        <w:t>ла ГИА</w:t>
      </w:r>
      <w:r w:rsidR="00AF66F8" w:rsidRPr="00845DB7">
        <w:rPr>
          <w:rFonts w:cs="Times New Roman"/>
          <w:sz w:val="24"/>
          <w:szCs w:val="24"/>
        </w:rPr>
        <w:t>.</w:t>
      </w:r>
    </w:p>
    <w:p w:rsidR="00877919" w:rsidRPr="00845DB7" w:rsidRDefault="00877919" w:rsidP="00877919">
      <w:pPr>
        <w:pStyle w:val="ad"/>
        <w:tabs>
          <w:tab w:val="left" w:pos="1134"/>
        </w:tabs>
        <w:ind w:left="567"/>
        <w:jc w:val="both"/>
        <w:rPr>
          <w:rFonts w:cs="Times New Roman"/>
          <w:sz w:val="24"/>
          <w:szCs w:val="24"/>
        </w:rPr>
      </w:pPr>
    </w:p>
    <w:p w:rsidR="00AE69C2" w:rsidRPr="00845DB7" w:rsidRDefault="00AE69C2" w:rsidP="007464C9">
      <w:pPr>
        <w:pStyle w:val="3"/>
        <w:shd w:val="clear" w:color="auto" w:fill="auto"/>
        <w:tabs>
          <w:tab w:val="left" w:pos="943"/>
        </w:tabs>
        <w:spacing w:after="0" w:line="240" w:lineRule="auto"/>
        <w:ind w:right="20" w:firstLine="567"/>
        <w:jc w:val="both"/>
        <w:rPr>
          <w:sz w:val="24"/>
          <w:szCs w:val="24"/>
        </w:rPr>
      </w:pPr>
    </w:p>
    <w:p w:rsidR="008E27E4" w:rsidRPr="004E2267" w:rsidRDefault="008E27E4" w:rsidP="006A4D86">
      <w:pPr>
        <w:pStyle w:val="ad"/>
        <w:widowControl w:val="0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b/>
          <w:sz w:val="24"/>
          <w:szCs w:val="24"/>
        </w:rPr>
      </w:pPr>
      <w:r w:rsidRPr="004E2267">
        <w:rPr>
          <w:rFonts w:cs="Times New Roman"/>
          <w:b/>
          <w:sz w:val="24"/>
          <w:szCs w:val="24"/>
        </w:rPr>
        <w:t>П</w:t>
      </w:r>
      <w:r w:rsidR="00CF0BEC" w:rsidRPr="004E2267">
        <w:rPr>
          <w:rFonts w:cs="Times New Roman"/>
          <w:b/>
          <w:sz w:val="24"/>
          <w:szCs w:val="24"/>
        </w:rPr>
        <w:t>роцедура проведения государственной итоговой аттестации по програ</w:t>
      </w:r>
      <w:r w:rsidR="00CF0BEC" w:rsidRPr="004E2267">
        <w:rPr>
          <w:rFonts w:cs="Times New Roman"/>
          <w:b/>
          <w:sz w:val="24"/>
          <w:szCs w:val="24"/>
        </w:rPr>
        <w:t>м</w:t>
      </w:r>
      <w:r w:rsidR="00CF0BEC" w:rsidRPr="004E2267">
        <w:rPr>
          <w:rFonts w:cs="Times New Roman"/>
          <w:b/>
          <w:sz w:val="24"/>
          <w:szCs w:val="24"/>
        </w:rPr>
        <w:t>ме подготовки научно-педагогических кадров в ас</w:t>
      </w:r>
      <w:r w:rsidR="00CF0BEC" w:rsidRPr="004E2267">
        <w:rPr>
          <w:rStyle w:val="140"/>
          <w:rFonts w:eastAsiaTheme="minorHAnsi"/>
          <w:bCs w:val="0"/>
          <w:color w:val="auto"/>
          <w:sz w:val="24"/>
          <w:szCs w:val="24"/>
          <w:u w:val="none"/>
        </w:rPr>
        <w:t>пир</w:t>
      </w:r>
      <w:r w:rsidR="00CF0BEC" w:rsidRPr="004E2267">
        <w:rPr>
          <w:rFonts w:cs="Times New Roman"/>
          <w:b/>
          <w:sz w:val="24"/>
          <w:szCs w:val="24"/>
        </w:rPr>
        <w:t>антуре БГПУ</w:t>
      </w:r>
    </w:p>
    <w:p w:rsidR="001A7912" w:rsidRPr="00845DB7" w:rsidRDefault="001A7912" w:rsidP="00354E18">
      <w:pPr>
        <w:widowControl w:val="0"/>
        <w:tabs>
          <w:tab w:val="left" w:pos="1134"/>
        </w:tabs>
        <w:ind w:firstLine="567"/>
        <w:jc w:val="both"/>
        <w:rPr>
          <w:rFonts w:cs="Times New Roman"/>
          <w:b/>
          <w:sz w:val="24"/>
          <w:szCs w:val="24"/>
        </w:rPr>
      </w:pPr>
    </w:p>
    <w:p w:rsidR="00AF66F8" w:rsidRPr="00845DB7" w:rsidRDefault="00AF66F8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 xml:space="preserve"> Государственный экзамен проводится по утвержденной </w:t>
      </w:r>
      <w:r w:rsidR="00845DB7" w:rsidRPr="00845DB7">
        <w:rPr>
          <w:rFonts w:cs="Times New Roman"/>
          <w:sz w:val="24"/>
          <w:szCs w:val="24"/>
        </w:rPr>
        <w:t>БГПУ</w:t>
      </w:r>
      <w:r w:rsidRPr="00845DB7">
        <w:rPr>
          <w:rFonts w:cs="Times New Roman"/>
          <w:sz w:val="24"/>
          <w:szCs w:val="24"/>
        </w:rPr>
        <w:t xml:space="preserve"> программе, с</w:t>
      </w:r>
      <w:r w:rsidRPr="00845DB7">
        <w:rPr>
          <w:rFonts w:cs="Times New Roman"/>
          <w:sz w:val="24"/>
          <w:szCs w:val="24"/>
        </w:rPr>
        <w:t>о</w:t>
      </w:r>
      <w:r w:rsidRPr="00845DB7">
        <w:rPr>
          <w:rFonts w:cs="Times New Roman"/>
          <w:sz w:val="24"/>
          <w:szCs w:val="24"/>
        </w:rPr>
        <w:t xml:space="preserve">держащей перечень вопросов, выносимых на государственный экзамен, и рекомендации </w:t>
      </w:r>
      <w:proofErr w:type="gramStart"/>
      <w:r w:rsidRPr="00845DB7">
        <w:rPr>
          <w:rFonts w:cs="Times New Roman"/>
          <w:sz w:val="24"/>
          <w:szCs w:val="24"/>
        </w:rPr>
        <w:t>обучающимся</w:t>
      </w:r>
      <w:proofErr w:type="gramEnd"/>
      <w:r w:rsidRPr="00845DB7">
        <w:rPr>
          <w:rFonts w:cs="Times New Roman"/>
          <w:sz w:val="24"/>
          <w:szCs w:val="24"/>
        </w:rPr>
        <w:t xml:space="preserve"> по подготовке к государственному экзамену, в том числе перечень рек</w:t>
      </w:r>
      <w:r w:rsidRPr="00845DB7">
        <w:rPr>
          <w:rFonts w:cs="Times New Roman"/>
          <w:sz w:val="24"/>
          <w:szCs w:val="24"/>
        </w:rPr>
        <w:t>о</w:t>
      </w:r>
      <w:r w:rsidRPr="00845DB7">
        <w:rPr>
          <w:rFonts w:cs="Times New Roman"/>
          <w:sz w:val="24"/>
          <w:szCs w:val="24"/>
        </w:rPr>
        <w:t>мендуемой литературы для подготовки к государственному экзамену.</w:t>
      </w:r>
    </w:p>
    <w:p w:rsidR="00AF66F8" w:rsidRPr="00354E18" w:rsidRDefault="00AF66F8" w:rsidP="007D069B">
      <w:pPr>
        <w:tabs>
          <w:tab w:val="left" w:pos="1134"/>
        </w:tabs>
        <w:ind w:firstLine="567"/>
        <w:jc w:val="both"/>
        <w:rPr>
          <w:rFonts w:cs="Times New Roman"/>
          <w:sz w:val="24"/>
          <w:szCs w:val="24"/>
        </w:rPr>
      </w:pPr>
      <w:r w:rsidRPr="00354E18">
        <w:rPr>
          <w:rFonts w:cs="Times New Roman"/>
          <w:sz w:val="24"/>
          <w:szCs w:val="24"/>
        </w:rPr>
        <w:t xml:space="preserve">Перед государственным экзаменом проводится консультирование </w:t>
      </w:r>
      <w:proofErr w:type="gramStart"/>
      <w:r w:rsidRPr="00354E18">
        <w:rPr>
          <w:rFonts w:cs="Times New Roman"/>
          <w:sz w:val="24"/>
          <w:szCs w:val="24"/>
        </w:rPr>
        <w:t>обучающихся</w:t>
      </w:r>
      <w:proofErr w:type="gramEnd"/>
      <w:r w:rsidRPr="00354E18">
        <w:rPr>
          <w:rFonts w:cs="Times New Roman"/>
          <w:sz w:val="24"/>
          <w:szCs w:val="24"/>
        </w:rPr>
        <w:t xml:space="preserve"> по вопросам, включенным в программу государственного экзамена (далее - предэкзаменац</w:t>
      </w:r>
      <w:r w:rsidRPr="00354E18">
        <w:rPr>
          <w:rFonts w:cs="Times New Roman"/>
          <w:sz w:val="24"/>
          <w:szCs w:val="24"/>
        </w:rPr>
        <w:t>и</w:t>
      </w:r>
      <w:r w:rsidRPr="00354E18">
        <w:rPr>
          <w:rFonts w:cs="Times New Roman"/>
          <w:sz w:val="24"/>
          <w:szCs w:val="24"/>
        </w:rPr>
        <w:t>онная консультация).</w:t>
      </w:r>
    </w:p>
    <w:p w:rsidR="00AF66F8" w:rsidRPr="00845DB7" w:rsidRDefault="007B53C2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БГПУ</w:t>
      </w:r>
      <w:r w:rsidR="00AF66F8" w:rsidRPr="00845DB7">
        <w:rPr>
          <w:rFonts w:cs="Times New Roman"/>
          <w:sz w:val="24"/>
          <w:szCs w:val="24"/>
        </w:rPr>
        <w:t xml:space="preserve"> утверждает примерный перечень тем выпускных квалификационных р</w:t>
      </w:r>
      <w:r w:rsidR="00AF66F8" w:rsidRPr="00845DB7">
        <w:rPr>
          <w:rFonts w:cs="Times New Roman"/>
          <w:sz w:val="24"/>
          <w:szCs w:val="24"/>
        </w:rPr>
        <w:t>а</w:t>
      </w:r>
      <w:r w:rsidR="00AF66F8" w:rsidRPr="00845DB7">
        <w:rPr>
          <w:rFonts w:cs="Times New Roman"/>
          <w:sz w:val="24"/>
          <w:szCs w:val="24"/>
        </w:rPr>
        <w:t>бот, предлагаемых обучающимся (далее - перечень тем), и доводит его до сведения об</w:t>
      </w:r>
      <w:r w:rsidR="00AF66F8" w:rsidRPr="00845DB7">
        <w:rPr>
          <w:rFonts w:cs="Times New Roman"/>
          <w:sz w:val="24"/>
          <w:szCs w:val="24"/>
        </w:rPr>
        <w:t>у</w:t>
      </w:r>
      <w:r w:rsidR="00AF66F8" w:rsidRPr="00845DB7">
        <w:rPr>
          <w:rFonts w:cs="Times New Roman"/>
          <w:sz w:val="24"/>
          <w:szCs w:val="24"/>
        </w:rPr>
        <w:t>чающихся в течение первого года обучения.</w:t>
      </w:r>
    </w:p>
    <w:p w:rsidR="00AF66F8" w:rsidRPr="007D069B" w:rsidRDefault="00AF66F8" w:rsidP="007D069B">
      <w:pPr>
        <w:tabs>
          <w:tab w:val="left" w:pos="1134"/>
        </w:tabs>
        <w:ind w:firstLine="567"/>
        <w:jc w:val="both"/>
        <w:rPr>
          <w:rFonts w:cs="Times New Roman"/>
          <w:sz w:val="24"/>
          <w:szCs w:val="24"/>
        </w:rPr>
      </w:pPr>
      <w:proofErr w:type="gramStart"/>
      <w:r w:rsidRPr="007D069B">
        <w:rPr>
          <w:rFonts w:cs="Times New Roman"/>
          <w:sz w:val="24"/>
          <w:szCs w:val="24"/>
        </w:rPr>
        <w:t xml:space="preserve">По письменному заявлению обучающегося </w:t>
      </w:r>
      <w:r w:rsidR="007B53C2" w:rsidRPr="007D069B">
        <w:rPr>
          <w:rFonts w:cs="Times New Roman"/>
          <w:sz w:val="24"/>
          <w:szCs w:val="24"/>
        </w:rPr>
        <w:t>БГПУ</w:t>
      </w:r>
      <w:r w:rsidRPr="007D069B">
        <w:rPr>
          <w:rFonts w:cs="Times New Roman"/>
          <w:sz w:val="24"/>
          <w:szCs w:val="24"/>
        </w:rPr>
        <w:t xml:space="preserve"> может в установленном ею поря</w:t>
      </w:r>
      <w:r w:rsidRPr="007D069B">
        <w:rPr>
          <w:rFonts w:cs="Times New Roman"/>
          <w:sz w:val="24"/>
          <w:szCs w:val="24"/>
        </w:rPr>
        <w:t>д</w:t>
      </w:r>
      <w:r w:rsidRPr="007D069B">
        <w:rPr>
          <w:rFonts w:cs="Times New Roman"/>
          <w:sz w:val="24"/>
          <w:szCs w:val="24"/>
        </w:rPr>
        <w:t>ке предоставить обучающемуся возможность подготовки и защиты выпускной квалиф</w:t>
      </w:r>
      <w:r w:rsidRPr="007D069B">
        <w:rPr>
          <w:rFonts w:cs="Times New Roman"/>
          <w:sz w:val="24"/>
          <w:szCs w:val="24"/>
        </w:rPr>
        <w:t>и</w:t>
      </w:r>
      <w:r w:rsidRPr="007D069B">
        <w:rPr>
          <w:rFonts w:cs="Times New Roman"/>
          <w:sz w:val="24"/>
          <w:szCs w:val="24"/>
        </w:rPr>
        <w:t>кационной работы по теме, предложенной обучающимся, в случае обоснованности цел</w:t>
      </w:r>
      <w:r w:rsidRPr="007D069B">
        <w:rPr>
          <w:rFonts w:cs="Times New Roman"/>
          <w:sz w:val="24"/>
          <w:szCs w:val="24"/>
        </w:rPr>
        <w:t>е</w:t>
      </w:r>
      <w:r w:rsidRPr="007D069B">
        <w:rPr>
          <w:rFonts w:cs="Times New Roman"/>
          <w:sz w:val="24"/>
          <w:szCs w:val="24"/>
        </w:rPr>
        <w:t>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</w:t>
      </w:r>
      <w:r w:rsidRPr="007D069B">
        <w:rPr>
          <w:rFonts w:cs="Times New Roman"/>
          <w:sz w:val="24"/>
          <w:szCs w:val="24"/>
        </w:rPr>
        <w:t>ь</w:t>
      </w:r>
      <w:r w:rsidRPr="007D069B">
        <w:rPr>
          <w:rFonts w:cs="Times New Roman"/>
          <w:sz w:val="24"/>
          <w:szCs w:val="24"/>
        </w:rPr>
        <w:t>ности.</w:t>
      </w:r>
      <w:proofErr w:type="gramEnd"/>
    </w:p>
    <w:p w:rsidR="00AF66F8" w:rsidRPr="007D069B" w:rsidRDefault="00AF66F8" w:rsidP="007D069B">
      <w:pPr>
        <w:tabs>
          <w:tab w:val="left" w:pos="1134"/>
        </w:tabs>
        <w:ind w:firstLine="567"/>
        <w:jc w:val="both"/>
        <w:rPr>
          <w:rFonts w:cs="Times New Roman"/>
          <w:sz w:val="24"/>
          <w:szCs w:val="24"/>
        </w:rPr>
      </w:pPr>
      <w:r w:rsidRPr="007D069B">
        <w:rPr>
          <w:rFonts w:cs="Times New Roman"/>
          <w:sz w:val="24"/>
          <w:szCs w:val="24"/>
        </w:rPr>
        <w:t>Для подготовки выпускной квалификационной работы за обучающимся распоряд</w:t>
      </w:r>
      <w:r w:rsidRPr="007D069B">
        <w:rPr>
          <w:rFonts w:cs="Times New Roman"/>
          <w:sz w:val="24"/>
          <w:szCs w:val="24"/>
        </w:rPr>
        <w:t>и</w:t>
      </w:r>
      <w:r w:rsidRPr="007D069B">
        <w:rPr>
          <w:rFonts w:cs="Times New Roman"/>
          <w:sz w:val="24"/>
          <w:szCs w:val="24"/>
        </w:rPr>
        <w:t xml:space="preserve">тельным актом </w:t>
      </w:r>
      <w:r w:rsidR="00845DB7" w:rsidRPr="007D069B">
        <w:rPr>
          <w:rFonts w:cs="Times New Roman"/>
          <w:sz w:val="24"/>
          <w:szCs w:val="24"/>
        </w:rPr>
        <w:t>БГПУ</w:t>
      </w:r>
      <w:r w:rsidRPr="007D069B">
        <w:rPr>
          <w:rFonts w:cs="Times New Roman"/>
          <w:sz w:val="24"/>
          <w:szCs w:val="24"/>
        </w:rPr>
        <w:t xml:space="preserve"> закрепляется руководитель выпускной квалификационной работы из числа работников </w:t>
      </w:r>
      <w:r w:rsidR="00845DB7" w:rsidRPr="007D069B">
        <w:rPr>
          <w:rFonts w:cs="Times New Roman"/>
          <w:sz w:val="24"/>
          <w:szCs w:val="24"/>
        </w:rPr>
        <w:t>БГПУ</w:t>
      </w:r>
      <w:r w:rsidRPr="007D069B">
        <w:rPr>
          <w:rFonts w:cs="Times New Roman"/>
          <w:sz w:val="24"/>
          <w:szCs w:val="24"/>
        </w:rPr>
        <w:t xml:space="preserve"> и при необходимости консультант (консультанты).</w:t>
      </w:r>
    </w:p>
    <w:p w:rsidR="00AF66F8" w:rsidRPr="007D069B" w:rsidRDefault="00AF66F8" w:rsidP="007D069B">
      <w:pPr>
        <w:tabs>
          <w:tab w:val="left" w:pos="1134"/>
        </w:tabs>
        <w:ind w:firstLine="567"/>
        <w:jc w:val="both"/>
        <w:rPr>
          <w:rFonts w:cs="Times New Roman"/>
          <w:sz w:val="24"/>
          <w:szCs w:val="24"/>
        </w:rPr>
      </w:pPr>
      <w:r w:rsidRPr="007D069B">
        <w:rPr>
          <w:rFonts w:cs="Times New Roman"/>
          <w:sz w:val="24"/>
          <w:szCs w:val="24"/>
        </w:rPr>
        <w:t>Порядок получения отзывов и рецензий на выпускну</w:t>
      </w:r>
      <w:r w:rsidR="00877919">
        <w:rPr>
          <w:rFonts w:cs="Times New Roman"/>
          <w:sz w:val="24"/>
          <w:szCs w:val="24"/>
        </w:rPr>
        <w:t xml:space="preserve">ю квалификационную работу </w:t>
      </w:r>
      <w:r w:rsidRPr="007D069B">
        <w:rPr>
          <w:rFonts w:cs="Times New Roman"/>
          <w:sz w:val="24"/>
          <w:szCs w:val="24"/>
        </w:rPr>
        <w:t xml:space="preserve"> устанавливается </w:t>
      </w:r>
      <w:r w:rsidR="004E2267" w:rsidRPr="007D069B">
        <w:rPr>
          <w:rFonts w:cs="Times New Roman"/>
          <w:sz w:val="24"/>
          <w:szCs w:val="24"/>
        </w:rPr>
        <w:t>СМК СТО 7.3-2.9.12-2015</w:t>
      </w:r>
      <w:r w:rsidRPr="007D069B">
        <w:rPr>
          <w:rFonts w:cs="Times New Roman"/>
          <w:sz w:val="24"/>
          <w:szCs w:val="24"/>
        </w:rPr>
        <w:t>.</w:t>
      </w:r>
    </w:p>
    <w:p w:rsidR="00AF66F8" w:rsidRPr="00845DB7" w:rsidRDefault="00AF66F8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Тексты выпускных квалификационных работ, выполненных письменно, и научных докладов, за исключением текстов выпускных квалификационных работ и нау</w:t>
      </w:r>
      <w:r w:rsidRPr="00845DB7">
        <w:rPr>
          <w:rFonts w:cs="Times New Roman"/>
          <w:sz w:val="24"/>
          <w:szCs w:val="24"/>
        </w:rPr>
        <w:t>ч</w:t>
      </w:r>
      <w:r w:rsidRPr="00845DB7">
        <w:rPr>
          <w:rFonts w:cs="Times New Roman"/>
          <w:sz w:val="24"/>
          <w:szCs w:val="24"/>
        </w:rPr>
        <w:t>ных докладов, содержащих сведения, составляющие государственную тайну, размещаю</w:t>
      </w:r>
      <w:r w:rsidRPr="00845DB7">
        <w:rPr>
          <w:rFonts w:cs="Times New Roman"/>
          <w:sz w:val="24"/>
          <w:szCs w:val="24"/>
        </w:rPr>
        <w:t>т</w:t>
      </w:r>
      <w:r w:rsidRPr="00845DB7">
        <w:rPr>
          <w:rFonts w:cs="Times New Roman"/>
          <w:sz w:val="24"/>
          <w:szCs w:val="24"/>
        </w:rPr>
        <w:t xml:space="preserve">ся </w:t>
      </w:r>
      <w:r w:rsidR="00845DB7" w:rsidRPr="00845DB7">
        <w:rPr>
          <w:rFonts w:cs="Times New Roman"/>
          <w:sz w:val="24"/>
          <w:szCs w:val="24"/>
        </w:rPr>
        <w:t>БГПУ</w:t>
      </w:r>
      <w:r w:rsidRPr="00845DB7">
        <w:rPr>
          <w:rFonts w:cs="Times New Roman"/>
          <w:sz w:val="24"/>
          <w:szCs w:val="24"/>
        </w:rPr>
        <w:t xml:space="preserve"> в электронно-библиотечной системе </w:t>
      </w:r>
      <w:r w:rsidR="00845DB7" w:rsidRPr="00845DB7">
        <w:rPr>
          <w:rFonts w:cs="Times New Roman"/>
          <w:sz w:val="24"/>
          <w:szCs w:val="24"/>
        </w:rPr>
        <w:t>БГПУ</w:t>
      </w:r>
      <w:r w:rsidRPr="00845DB7">
        <w:rPr>
          <w:rFonts w:cs="Times New Roman"/>
          <w:sz w:val="24"/>
          <w:szCs w:val="24"/>
        </w:rPr>
        <w:t xml:space="preserve"> и проверяются на объем заимствов</w:t>
      </w:r>
      <w:r w:rsidRPr="00845DB7">
        <w:rPr>
          <w:rFonts w:cs="Times New Roman"/>
          <w:sz w:val="24"/>
          <w:szCs w:val="24"/>
        </w:rPr>
        <w:t>а</w:t>
      </w:r>
      <w:r w:rsidRPr="00845DB7">
        <w:rPr>
          <w:rFonts w:cs="Times New Roman"/>
          <w:sz w:val="24"/>
          <w:szCs w:val="24"/>
        </w:rPr>
        <w:t>ния. Порядок размещения текстов выпускных квалификационных работ и научных докл</w:t>
      </w:r>
      <w:r w:rsidRPr="00845DB7">
        <w:rPr>
          <w:rFonts w:cs="Times New Roman"/>
          <w:sz w:val="24"/>
          <w:szCs w:val="24"/>
        </w:rPr>
        <w:t>а</w:t>
      </w:r>
      <w:r w:rsidRPr="00845DB7">
        <w:rPr>
          <w:rFonts w:cs="Times New Roman"/>
          <w:sz w:val="24"/>
          <w:szCs w:val="24"/>
        </w:rPr>
        <w:t xml:space="preserve">дов в электронно-библиотечной системе </w:t>
      </w:r>
      <w:r w:rsidR="00845DB7" w:rsidRPr="00845DB7">
        <w:rPr>
          <w:rFonts w:cs="Times New Roman"/>
          <w:sz w:val="24"/>
          <w:szCs w:val="24"/>
        </w:rPr>
        <w:t>БГПУ</w:t>
      </w:r>
      <w:r w:rsidRPr="00845DB7">
        <w:rPr>
          <w:rFonts w:cs="Times New Roman"/>
          <w:sz w:val="24"/>
          <w:szCs w:val="24"/>
        </w:rPr>
        <w:t xml:space="preserve">, проверки на объем заимствования, в том числе содержательного, выявления неправомочных заимствований устанавливается </w:t>
      </w:r>
      <w:r w:rsidR="00845DB7" w:rsidRPr="00845DB7">
        <w:rPr>
          <w:rFonts w:cs="Times New Roman"/>
          <w:sz w:val="24"/>
          <w:szCs w:val="24"/>
        </w:rPr>
        <w:t>БГПУ</w:t>
      </w:r>
      <w:r w:rsidRPr="00845DB7">
        <w:rPr>
          <w:rFonts w:cs="Times New Roman"/>
          <w:sz w:val="24"/>
          <w:szCs w:val="24"/>
        </w:rPr>
        <w:t>.</w:t>
      </w:r>
    </w:p>
    <w:p w:rsidR="00AF66F8" w:rsidRPr="00845DB7" w:rsidRDefault="00AF66F8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 xml:space="preserve">Не </w:t>
      </w:r>
      <w:proofErr w:type="gramStart"/>
      <w:r w:rsidRPr="00845DB7">
        <w:rPr>
          <w:rFonts w:cs="Times New Roman"/>
          <w:sz w:val="24"/>
          <w:szCs w:val="24"/>
        </w:rPr>
        <w:t>позднее</w:t>
      </w:r>
      <w:proofErr w:type="gramEnd"/>
      <w:r w:rsidRPr="00845DB7">
        <w:rPr>
          <w:rFonts w:cs="Times New Roman"/>
          <w:sz w:val="24"/>
          <w:szCs w:val="24"/>
        </w:rPr>
        <w:t xml:space="preserve"> чем за 30 календарных дней до проведения первого государстве</w:t>
      </w:r>
      <w:r w:rsidRPr="00845DB7">
        <w:rPr>
          <w:rFonts w:cs="Times New Roman"/>
          <w:sz w:val="24"/>
          <w:szCs w:val="24"/>
        </w:rPr>
        <w:t>н</w:t>
      </w:r>
      <w:r w:rsidRPr="00845DB7">
        <w:rPr>
          <w:rFonts w:cs="Times New Roman"/>
          <w:sz w:val="24"/>
          <w:szCs w:val="24"/>
        </w:rPr>
        <w:t xml:space="preserve">ного аттестационного испытания </w:t>
      </w:r>
      <w:r w:rsidR="007B53C2" w:rsidRPr="00845DB7">
        <w:rPr>
          <w:rFonts w:cs="Times New Roman"/>
          <w:sz w:val="24"/>
          <w:szCs w:val="24"/>
        </w:rPr>
        <w:t>БГПУ</w:t>
      </w:r>
      <w:r w:rsidR="006409FA">
        <w:rPr>
          <w:rFonts w:cs="Times New Roman"/>
          <w:sz w:val="24"/>
          <w:szCs w:val="24"/>
        </w:rPr>
        <w:t xml:space="preserve"> утверждает приказом БГПУ</w:t>
      </w:r>
      <w:r w:rsidRPr="00845DB7">
        <w:rPr>
          <w:rFonts w:cs="Times New Roman"/>
          <w:sz w:val="24"/>
          <w:szCs w:val="24"/>
        </w:rPr>
        <w:t xml:space="preserve"> расписание госуда</w:t>
      </w:r>
      <w:r w:rsidRPr="00845DB7">
        <w:rPr>
          <w:rFonts w:cs="Times New Roman"/>
          <w:sz w:val="24"/>
          <w:szCs w:val="24"/>
        </w:rPr>
        <w:t>р</w:t>
      </w:r>
      <w:r w:rsidRPr="00845DB7">
        <w:rPr>
          <w:rFonts w:cs="Times New Roman"/>
          <w:sz w:val="24"/>
          <w:szCs w:val="24"/>
        </w:rPr>
        <w:t>ственных аттестационных испытаний (далее - расписание), в котором указываются даты, время и ме</w:t>
      </w:r>
      <w:r w:rsidR="006409FA">
        <w:rPr>
          <w:rFonts w:cs="Times New Roman"/>
          <w:sz w:val="24"/>
          <w:szCs w:val="24"/>
        </w:rPr>
        <w:t>сто проведения ГИА</w:t>
      </w:r>
      <w:r w:rsidRPr="00845DB7">
        <w:rPr>
          <w:rFonts w:cs="Times New Roman"/>
          <w:sz w:val="24"/>
          <w:szCs w:val="24"/>
        </w:rPr>
        <w:t xml:space="preserve"> и предэкзаменационных консультаций, и доводит расп</w:t>
      </w:r>
      <w:r w:rsidRPr="00845DB7">
        <w:rPr>
          <w:rFonts w:cs="Times New Roman"/>
          <w:sz w:val="24"/>
          <w:szCs w:val="24"/>
        </w:rPr>
        <w:t>и</w:t>
      </w:r>
      <w:r w:rsidRPr="00845DB7">
        <w:rPr>
          <w:rFonts w:cs="Times New Roman"/>
          <w:sz w:val="24"/>
          <w:szCs w:val="24"/>
        </w:rPr>
        <w:t>сание до сведения обучающегося, членов государственных экзаменационных комиссий и апелляционных комиссий, секретарей государственных экзаменационных комиссий, р</w:t>
      </w:r>
      <w:r w:rsidRPr="00845DB7">
        <w:rPr>
          <w:rFonts w:cs="Times New Roman"/>
          <w:sz w:val="24"/>
          <w:szCs w:val="24"/>
        </w:rPr>
        <w:t>у</w:t>
      </w:r>
      <w:r w:rsidRPr="00845DB7">
        <w:rPr>
          <w:rFonts w:cs="Times New Roman"/>
          <w:sz w:val="24"/>
          <w:szCs w:val="24"/>
        </w:rPr>
        <w:t>ководителей и консультантов выпускных квалификационных работ.</w:t>
      </w:r>
    </w:p>
    <w:p w:rsidR="00AF66F8" w:rsidRPr="007D069B" w:rsidRDefault="00AF66F8" w:rsidP="007D069B">
      <w:pPr>
        <w:tabs>
          <w:tab w:val="left" w:pos="1134"/>
        </w:tabs>
        <w:ind w:firstLine="567"/>
        <w:jc w:val="both"/>
        <w:rPr>
          <w:rFonts w:cs="Times New Roman"/>
          <w:sz w:val="24"/>
          <w:szCs w:val="24"/>
        </w:rPr>
      </w:pPr>
      <w:r w:rsidRPr="007D069B">
        <w:rPr>
          <w:rFonts w:cs="Times New Roman"/>
          <w:sz w:val="24"/>
          <w:szCs w:val="24"/>
        </w:rPr>
        <w:t>При формировании расписания устанавливается перерыв между государственными аттестационными испытаниями продолжительностью не менее 7 календарных дней.</w:t>
      </w:r>
    </w:p>
    <w:p w:rsidR="00AF66F8" w:rsidRPr="00845DB7" w:rsidRDefault="00AF66F8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Результаты государственного аттестационного испытания, проводимого в ус</w:t>
      </w:r>
      <w:r w:rsidRPr="00845DB7">
        <w:rPr>
          <w:rFonts w:cs="Times New Roman"/>
          <w:sz w:val="24"/>
          <w:szCs w:val="24"/>
        </w:rPr>
        <w:t>т</w:t>
      </w:r>
      <w:r w:rsidRPr="00845DB7">
        <w:rPr>
          <w:rFonts w:cs="Times New Roman"/>
          <w:sz w:val="24"/>
          <w:szCs w:val="24"/>
        </w:rPr>
        <w:t>ной форме, объявляются в день его проведения, результаты государственного аттестац</w:t>
      </w:r>
      <w:r w:rsidRPr="00845DB7">
        <w:rPr>
          <w:rFonts w:cs="Times New Roman"/>
          <w:sz w:val="24"/>
          <w:szCs w:val="24"/>
        </w:rPr>
        <w:t>и</w:t>
      </w:r>
      <w:r w:rsidRPr="00845DB7">
        <w:rPr>
          <w:rFonts w:cs="Times New Roman"/>
          <w:sz w:val="24"/>
          <w:szCs w:val="24"/>
        </w:rPr>
        <w:lastRenderedPageBreak/>
        <w:t>онного испытания, проводимого в письменной форме, - на следующий рабочий день после дня его проведения.</w:t>
      </w:r>
    </w:p>
    <w:p w:rsidR="00AF66F8" w:rsidRPr="00845DB7" w:rsidRDefault="00AF66F8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Обучающиеся, не прошедшие государственной итоговой аттестации в связи с неявкой на государственное аттестационное испытание по уважительной причине (вр</w:t>
      </w:r>
      <w:r w:rsidRPr="00845DB7">
        <w:rPr>
          <w:rFonts w:cs="Times New Roman"/>
          <w:sz w:val="24"/>
          <w:szCs w:val="24"/>
        </w:rPr>
        <w:t>е</w:t>
      </w:r>
      <w:r w:rsidRPr="00845DB7">
        <w:rPr>
          <w:rFonts w:cs="Times New Roman"/>
          <w:sz w:val="24"/>
          <w:szCs w:val="24"/>
        </w:rPr>
        <w:t>менная нетрудоспособность, исполнение общественных или государственных обязанн</w:t>
      </w:r>
      <w:r w:rsidRPr="00845DB7">
        <w:rPr>
          <w:rFonts w:cs="Times New Roman"/>
          <w:sz w:val="24"/>
          <w:szCs w:val="24"/>
        </w:rPr>
        <w:t>о</w:t>
      </w:r>
      <w:r w:rsidRPr="00845DB7">
        <w:rPr>
          <w:rFonts w:cs="Times New Roman"/>
          <w:sz w:val="24"/>
          <w:szCs w:val="24"/>
        </w:rPr>
        <w:t xml:space="preserve">стей, вызов в суд, транспортные проблемы (отмена рейса, отсутствие билетов), погодные условия или в других случаях, </w:t>
      </w:r>
      <w:r w:rsidR="004E2267">
        <w:rPr>
          <w:rFonts w:cs="Times New Roman"/>
          <w:sz w:val="24"/>
          <w:szCs w:val="24"/>
        </w:rPr>
        <w:t>которые могут быть признаны уважительными</w:t>
      </w:r>
      <w:proofErr w:type="gramStart"/>
      <w:r w:rsidR="004E2267">
        <w:rPr>
          <w:rFonts w:cs="Times New Roman"/>
          <w:sz w:val="24"/>
          <w:szCs w:val="24"/>
        </w:rPr>
        <w:t xml:space="preserve"> </w:t>
      </w:r>
      <w:r w:rsidRPr="00845DB7">
        <w:rPr>
          <w:rFonts w:cs="Times New Roman"/>
          <w:sz w:val="24"/>
          <w:szCs w:val="24"/>
        </w:rPr>
        <w:t>,</w:t>
      </w:r>
      <w:proofErr w:type="gramEnd"/>
      <w:r w:rsidRPr="00845DB7">
        <w:rPr>
          <w:rFonts w:cs="Times New Roman"/>
          <w:sz w:val="24"/>
          <w:szCs w:val="24"/>
        </w:rPr>
        <w:t xml:space="preserve"> вправе пройти ее в течение 6 месяцев после завершения государственной итоговой аттестации.</w:t>
      </w:r>
    </w:p>
    <w:p w:rsidR="00AF66F8" w:rsidRPr="007D069B" w:rsidRDefault="00AF66F8" w:rsidP="007D069B">
      <w:pPr>
        <w:tabs>
          <w:tab w:val="left" w:pos="1134"/>
        </w:tabs>
        <w:ind w:firstLine="567"/>
        <w:jc w:val="both"/>
        <w:rPr>
          <w:rFonts w:cs="Times New Roman"/>
          <w:sz w:val="24"/>
          <w:szCs w:val="24"/>
        </w:rPr>
      </w:pPr>
      <w:r w:rsidRPr="007D069B">
        <w:rPr>
          <w:rFonts w:cs="Times New Roman"/>
          <w:sz w:val="24"/>
          <w:szCs w:val="24"/>
        </w:rPr>
        <w:t xml:space="preserve">Обучающийся </w:t>
      </w:r>
      <w:r w:rsidR="006409FA" w:rsidRPr="007D069B">
        <w:rPr>
          <w:rFonts w:cs="Times New Roman"/>
          <w:sz w:val="24"/>
          <w:szCs w:val="24"/>
        </w:rPr>
        <w:t>должен представить в БГПУ</w:t>
      </w:r>
      <w:r w:rsidRPr="007D069B">
        <w:rPr>
          <w:rFonts w:cs="Times New Roman"/>
          <w:sz w:val="24"/>
          <w:szCs w:val="24"/>
        </w:rPr>
        <w:t xml:space="preserve"> документ, подтверждающий причину его отсутствия.</w:t>
      </w:r>
    </w:p>
    <w:p w:rsidR="00AF66F8" w:rsidRPr="007D069B" w:rsidRDefault="00AF66F8" w:rsidP="007D069B">
      <w:pPr>
        <w:tabs>
          <w:tab w:val="left" w:pos="1134"/>
        </w:tabs>
        <w:ind w:firstLine="567"/>
        <w:jc w:val="both"/>
        <w:rPr>
          <w:rFonts w:cs="Times New Roman"/>
          <w:sz w:val="24"/>
          <w:szCs w:val="24"/>
        </w:rPr>
      </w:pPr>
      <w:proofErr w:type="gramStart"/>
      <w:r w:rsidRPr="007D069B">
        <w:rPr>
          <w:rFonts w:cs="Times New Roman"/>
          <w:sz w:val="24"/>
          <w:szCs w:val="24"/>
        </w:rPr>
        <w:t>Обучающийся</w:t>
      </w:r>
      <w:proofErr w:type="gramEnd"/>
      <w:r w:rsidRPr="007D069B">
        <w:rPr>
          <w:rFonts w:cs="Times New Roman"/>
          <w:sz w:val="24"/>
          <w:szCs w:val="24"/>
        </w:rPr>
        <w:t>, не прошедший одно государственное аттестационное испытание по уважительной причине, допускается к сдаче следующего государственного аттестацио</w:t>
      </w:r>
      <w:r w:rsidRPr="007D069B">
        <w:rPr>
          <w:rFonts w:cs="Times New Roman"/>
          <w:sz w:val="24"/>
          <w:szCs w:val="24"/>
        </w:rPr>
        <w:t>н</w:t>
      </w:r>
      <w:r w:rsidRPr="007D069B">
        <w:rPr>
          <w:rFonts w:cs="Times New Roman"/>
          <w:sz w:val="24"/>
          <w:szCs w:val="24"/>
        </w:rPr>
        <w:t>ного испытания (при его наличии).</w:t>
      </w:r>
    </w:p>
    <w:p w:rsidR="00AF66F8" w:rsidRPr="00845DB7" w:rsidRDefault="00AF66F8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proofErr w:type="gramStart"/>
      <w:r w:rsidRPr="00845DB7">
        <w:rPr>
          <w:rFonts w:cs="Times New Roman"/>
          <w:sz w:val="24"/>
          <w:szCs w:val="24"/>
        </w:rPr>
        <w:t>Обучающиеся, не прошедшие государственное аттестационное испытание в связи с неявкой на государственное аттестационное испытание по неуважительной пр</w:t>
      </w:r>
      <w:r w:rsidRPr="00845DB7">
        <w:rPr>
          <w:rFonts w:cs="Times New Roman"/>
          <w:sz w:val="24"/>
          <w:szCs w:val="24"/>
        </w:rPr>
        <w:t>и</w:t>
      </w:r>
      <w:r w:rsidRPr="00845DB7">
        <w:rPr>
          <w:rFonts w:cs="Times New Roman"/>
          <w:sz w:val="24"/>
          <w:szCs w:val="24"/>
        </w:rPr>
        <w:t>чине или в связи с получением оценки "неудовлетворительно", а также обучающиеся, ук</w:t>
      </w:r>
      <w:r w:rsidRPr="00845DB7">
        <w:rPr>
          <w:rFonts w:cs="Times New Roman"/>
          <w:sz w:val="24"/>
          <w:szCs w:val="24"/>
        </w:rPr>
        <w:t>а</w:t>
      </w:r>
      <w:r w:rsidRPr="00845DB7">
        <w:rPr>
          <w:rFonts w:cs="Times New Roman"/>
          <w:sz w:val="24"/>
          <w:szCs w:val="24"/>
        </w:rPr>
        <w:t>занные в </w:t>
      </w:r>
      <w:r w:rsidR="00A25672" w:rsidRPr="00845DB7">
        <w:rPr>
          <w:rFonts w:cs="Times New Roman"/>
          <w:sz w:val="24"/>
          <w:szCs w:val="24"/>
        </w:rPr>
        <w:t>предыдущем</w:t>
      </w:r>
      <w:r w:rsidRPr="00845DB7">
        <w:rPr>
          <w:rFonts w:cs="Times New Roman"/>
          <w:sz w:val="24"/>
          <w:szCs w:val="24"/>
        </w:rPr>
        <w:t> настоящего По</w:t>
      </w:r>
      <w:r w:rsidR="00A25672" w:rsidRPr="00845DB7">
        <w:rPr>
          <w:rFonts w:cs="Times New Roman"/>
          <w:sz w:val="24"/>
          <w:szCs w:val="24"/>
        </w:rPr>
        <w:t>ложения</w:t>
      </w:r>
      <w:r w:rsidRPr="00845DB7">
        <w:rPr>
          <w:rFonts w:cs="Times New Roman"/>
          <w:sz w:val="24"/>
          <w:szCs w:val="24"/>
        </w:rPr>
        <w:t xml:space="preserve"> и не прошедшие государственное аттест</w:t>
      </w:r>
      <w:r w:rsidRPr="00845DB7">
        <w:rPr>
          <w:rFonts w:cs="Times New Roman"/>
          <w:sz w:val="24"/>
          <w:szCs w:val="24"/>
        </w:rPr>
        <w:t>а</w:t>
      </w:r>
      <w:r w:rsidRPr="00845DB7">
        <w:rPr>
          <w:rFonts w:cs="Times New Roman"/>
          <w:sz w:val="24"/>
          <w:szCs w:val="24"/>
        </w:rPr>
        <w:t xml:space="preserve">ционное испытание в установленный для них срок (в связи с неявкой на государственное аттестационное испытание или получением оценки "неудовлетворительно"), отчисляются из </w:t>
      </w:r>
      <w:r w:rsidR="00845DB7" w:rsidRPr="00845DB7">
        <w:rPr>
          <w:rFonts w:cs="Times New Roman"/>
          <w:sz w:val="24"/>
          <w:szCs w:val="24"/>
        </w:rPr>
        <w:t>БГПУ</w:t>
      </w:r>
      <w:r w:rsidRPr="00845DB7">
        <w:rPr>
          <w:rFonts w:cs="Times New Roman"/>
          <w:sz w:val="24"/>
          <w:szCs w:val="24"/>
        </w:rPr>
        <w:t xml:space="preserve"> с выдачей</w:t>
      </w:r>
      <w:proofErr w:type="gramEnd"/>
      <w:r w:rsidRPr="00845DB7">
        <w:rPr>
          <w:rFonts w:cs="Times New Roman"/>
          <w:sz w:val="24"/>
          <w:szCs w:val="24"/>
        </w:rPr>
        <w:t xml:space="preserve"> справки об обучении как не выполнившие обязанностей по доброс</w:t>
      </w:r>
      <w:r w:rsidRPr="00845DB7">
        <w:rPr>
          <w:rFonts w:cs="Times New Roman"/>
          <w:sz w:val="24"/>
          <w:szCs w:val="24"/>
        </w:rPr>
        <w:t>о</w:t>
      </w:r>
      <w:r w:rsidRPr="00845DB7">
        <w:rPr>
          <w:rFonts w:cs="Times New Roman"/>
          <w:sz w:val="24"/>
          <w:szCs w:val="24"/>
        </w:rPr>
        <w:t>вестному ос</w:t>
      </w:r>
      <w:r w:rsidR="006409FA">
        <w:rPr>
          <w:rFonts w:cs="Times New Roman"/>
          <w:sz w:val="24"/>
          <w:szCs w:val="24"/>
        </w:rPr>
        <w:t>воению ПА</w:t>
      </w:r>
      <w:r w:rsidRPr="00845DB7">
        <w:rPr>
          <w:rFonts w:cs="Times New Roman"/>
          <w:sz w:val="24"/>
          <w:szCs w:val="24"/>
        </w:rPr>
        <w:t xml:space="preserve"> и выполнению учебного плана.</w:t>
      </w:r>
    </w:p>
    <w:p w:rsidR="00AF66F8" w:rsidRPr="00845DB7" w:rsidRDefault="00AF66F8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Лицо, не прошедшее государственную итоговую аттес</w:t>
      </w:r>
      <w:r w:rsidR="006409FA">
        <w:rPr>
          <w:rFonts w:cs="Times New Roman"/>
          <w:sz w:val="24"/>
          <w:szCs w:val="24"/>
        </w:rPr>
        <w:t>тацию, может повторно пройти ГИА</w:t>
      </w:r>
      <w:r w:rsidRPr="00845DB7">
        <w:rPr>
          <w:rFonts w:cs="Times New Roman"/>
          <w:sz w:val="24"/>
          <w:szCs w:val="24"/>
        </w:rPr>
        <w:t xml:space="preserve"> не ранее чем через год и не позднее чем через пять лет после срока провед</w:t>
      </w:r>
      <w:r w:rsidRPr="00845DB7">
        <w:rPr>
          <w:rFonts w:cs="Times New Roman"/>
          <w:sz w:val="24"/>
          <w:szCs w:val="24"/>
        </w:rPr>
        <w:t>е</w:t>
      </w:r>
      <w:r w:rsidR="006409FA">
        <w:rPr>
          <w:rFonts w:cs="Times New Roman"/>
          <w:sz w:val="24"/>
          <w:szCs w:val="24"/>
        </w:rPr>
        <w:t>ния ГИА</w:t>
      </w:r>
      <w:r w:rsidRPr="00845DB7">
        <w:rPr>
          <w:rFonts w:cs="Times New Roman"/>
          <w:sz w:val="24"/>
          <w:szCs w:val="24"/>
        </w:rPr>
        <w:t xml:space="preserve">, </w:t>
      </w:r>
      <w:proofErr w:type="gramStart"/>
      <w:r w:rsidRPr="00845DB7">
        <w:rPr>
          <w:rFonts w:cs="Times New Roman"/>
          <w:sz w:val="24"/>
          <w:szCs w:val="24"/>
        </w:rPr>
        <w:t>которая</w:t>
      </w:r>
      <w:proofErr w:type="gramEnd"/>
      <w:r w:rsidRPr="00845DB7">
        <w:rPr>
          <w:rFonts w:cs="Times New Roman"/>
          <w:sz w:val="24"/>
          <w:szCs w:val="24"/>
        </w:rPr>
        <w:t xml:space="preserve"> не пройдена обучающимся.</w:t>
      </w:r>
    </w:p>
    <w:p w:rsidR="00AF66F8" w:rsidRPr="007D069B" w:rsidRDefault="00AF66F8" w:rsidP="007D069B">
      <w:pPr>
        <w:tabs>
          <w:tab w:val="left" w:pos="1134"/>
        </w:tabs>
        <w:ind w:firstLine="567"/>
        <w:jc w:val="both"/>
        <w:rPr>
          <w:rFonts w:cs="Times New Roman"/>
          <w:sz w:val="24"/>
          <w:szCs w:val="24"/>
        </w:rPr>
      </w:pPr>
      <w:proofErr w:type="gramStart"/>
      <w:r w:rsidRPr="007D069B">
        <w:rPr>
          <w:rFonts w:cs="Times New Roman"/>
          <w:sz w:val="24"/>
          <w:szCs w:val="24"/>
        </w:rPr>
        <w:t>Для повторного прохож</w:t>
      </w:r>
      <w:r w:rsidR="006409FA" w:rsidRPr="007D069B">
        <w:rPr>
          <w:rFonts w:cs="Times New Roman"/>
          <w:sz w:val="24"/>
          <w:szCs w:val="24"/>
        </w:rPr>
        <w:t>дения ГИА</w:t>
      </w:r>
      <w:r w:rsidRPr="007D069B">
        <w:rPr>
          <w:rFonts w:cs="Times New Roman"/>
          <w:sz w:val="24"/>
          <w:szCs w:val="24"/>
        </w:rPr>
        <w:t xml:space="preserve"> указанное лицо по его заявлению восстанавлив</w:t>
      </w:r>
      <w:r w:rsidRPr="007D069B">
        <w:rPr>
          <w:rFonts w:cs="Times New Roman"/>
          <w:sz w:val="24"/>
          <w:szCs w:val="24"/>
        </w:rPr>
        <w:t>а</w:t>
      </w:r>
      <w:r w:rsidRPr="007D069B">
        <w:rPr>
          <w:rFonts w:cs="Times New Roman"/>
          <w:sz w:val="24"/>
          <w:szCs w:val="24"/>
        </w:rPr>
        <w:t xml:space="preserve">ется в </w:t>
      </w:r>
      <w:r w:rsidR="00845DB7" w:rsidRPr="007D069B">
        <w:rPr>
          <w:rFonts w:cs="Times New Roman"/>
          <w:sz w:val="24"/>
          <w:szCs w:val="24"/>
        </w:rPr>
        <w:t>БГПУ</w:t>
      </w:r>
      <w:r w:rsidRPr="007D069B">
        <w:rPr>
          <w:rFonts w:cs="Times New Roman"/>
          <w:sz w:val="24"/>
          <w:szCs w:val="24"/>
        </w:rPr>
        <w:t xml:space="preserve"> на период времени, установленный </w:t>
      </w:r>
      <w:r w:rsidR="00845DB7" w:rsidRPr="007D069B">
        <w:rPr>
          <w:rFonts w:cs="Times New Roman"/>
          <w:sz w:val="24"/>
          <w:szCs w:val="24"/>
        </w:rPr>
        <w:t>БГПУ</w:t>
      </w:r>
      <w:r w:rsidRPr="007D069B">
        <w:rPr>
          <w:rFonts w:cs="Times New Roman"/>
          <w:sz w:val="24"/>
          <w:szCs w:val="24"/>
        </w:rPr>
        <w:t>, но не менее периода времени, предусмотренного кале</w:t>
      </w:r>
      <w:r w:rsidR="006409FA" w:rsidRPr="007D069B">
        <w:rPr>
          <w:rFonts w:cs="Times New Roman"/>
          <w:sz w:val="24"/>
          <w:szCs w:val="24"/>
        </w:rPr>
        <w:t>ндарным учебным графиком для ГИА</w:t>
      </w:r>
      <w:r w:rsidRPr="007D069B">
        <w:rPr>
          <w:rFonts w:cs="Times New Roman"/>
          <w:sz w:val="24"/>
          <w:szCs w:val="24"/>
        </w:rPr>
        <w:t xml:space="preserve"> по соответст</w:t>
      </w:r>
      <w:r w:rsidR="006409FA" w:rsidRPr="007D069B">
        <w:rPr>
          <w:rFonts w:cs="Times New Roman"/>
          <w:sz w:val="24"/>
          <w:szCs w:val="24"/>
        </w:rPr>
        <w:t>вующей ПА</w:t>
      </w:r>
      <w:r w:rsidRPr="007D069B">
        <w:rPr>
          <w:rFonts w:cs="Times New Roman"/>
          <w:sz w:val="24"/>
          <w:szCs w:val="24"/>
        </w:rPr>
        <w:t>.</w:t>
      </w:r>
      <w:proofErr w:type="gramEnd"/>
    </w:p>
    <w:p w:rsidR="00AF66F8" w:rsidRPr="00845DB7" w:rsidRDefault="00AF66F8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Для об</w:t>
      </w:r>
      <w:r w:rsidR="006409FA">
        <w:rPr>
          <w:rFonts w:cs="Times New Roman"/>
          <w:sz w:val="24"/>
          <w:szCs w:val="24"/>
        </w:rPr>
        <w:t>учающихся из числа инвалидов ГИА</w:t>
      </w:r>
      <w:r w:rsidRPr="00845DB7">
        <w:rPr>
          <w:rFonts w:cs="Times New Roman"/>
          <w:sz w:val="24"/>
          <w:szCs w:val="24"/>
        </w:rPr>
        <w:t xml:space="preserve"> проводится </w:t>
      </w:r>
      <w:r w:rsidR="00845DB7" w:rsidRPr="00845DB7">
        <w:rPr>
          <w:rFonts w:cs="Times New Roman"/>
          <w:sz w:val="24"/>
          <w:szCs w:val="24"/>
        </w:rPr>
        <w:t>БГПУ</w:t>
      </w:r>
      <w:r w:rsidRPr="00845DB7">
        <w:rPr>
          <w:rFonts w:cs="Times New Roman"/>
          <w:sz w:val="24"/>
          <w:szCs w:val="24"/>
        </w:rPr>
        <w:t xml:space="preserve"> с учетом ос</w:t>
      </w:r>
      <w:r w:rsidRPr="00845DB7">
        <w:rPr>
          <w:rFonts w:cs="Times New Roman"/>
          <w:sz w:val="24"/>
          <w:szCs w:val="24"/>
        </w:rPr>
        <w:t>о</w:t>
      </w:r>
      <w:r w:rsidRPr="00845DB7">
        <w:rPr>
          <w:rFonts w:cs="Times New Roman"/>
          <w:sz w:val="24"/>
          <w:szCs w:val="24"/>
        </w:rPr>
        <w:t>бенностей их психофизического развития, их индивидуальных возможностей и состояния здоровья (далее - индивидуальные особенности).</w:t>
      </w:r>
    </w:p>
    <w:p w:rsidR="00AF66F8" w:rsidRDefault="006409FA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 проведении ГИА</w:t>
      </w:r>
      <w:r w:rsidR="00AF66F8" w:rsidRPr="00845DB7">
        <w:rPr>
          <w:rFonts w:cs="Times New Roman"/>
          <w:sz w:val="24"/>
          <w:szCs w:val="24"/>
        </w:rPr>
        <w:t xml:space="preserve"> обеспечивается соблюдение следующих общих требов</w:t>
      </w:r>
      <w:r w:rsidR="00AF66F8" w:rsidRPr="00845DB7">
        <w:rPr>
          <w:rFonts w:cs="Times New Roman"/>
          <w:sz w:val="24"/>
          <w:szCs w:val="24"/>
        </w:rPr>
        <w:t>а</w:t>
      </w:r>
      <w:r w:rsidR="00AF66F8" w:rsidRPr="00845DB7">
        <w:rPr>
          <w:rFonts w:cs="Times New Roman"/>
          <w:sz w:val="24"/>
          <w:szCs w:val="24"/>
        </w:rPr>
        <w:t>ний:</w:t>
      </w:r>
    </w:p>
    <w:p w:rsidR="003D4502" w:rsidRPr="003D4502" w:rsidRDefault="003D4502" w:rsidP="006A4D86">
      <w:pPr>
        <w:pStyle w:val="ad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cs="Times New Roman"/>
          <w:sz w:val="24"/>
          <w:szCs w:val="24"/>
        </w:rPr>
      </w:pPr>
      <w:r w:rsidRPr="003D4502">
        <w:rPr>
          <w:rFonts w:cs="Times New Roman"/>
          <w:sz w:val="24"/>
          <w:szCs w:val="24"/>
        </w:rPr>
        <w:t>проведение ГИА для инвалидов в одной аудитории совместно с обучающим</w:t>
      </w:r>
      <w:r w:rsidRPr="003D4502">
        <w:rPr>
          <w:rFonts w:cs="Times New Roman"/>
          <w:sz w:val="24"/>
          <w:szCs w:val="24"/>
        </w:rPr>
        <w:t>и</w:t>
      </w:r>
      <w:r w:rsidRPr="003D4502">
        <w:rPr>
          <w:rFonts w:cs="Times New Roman"/>
          <w:sz w:val="24"/>
          <w:szCs w:val="24"/>
        </w:rPr>
        <w:t xml:space="preserve">ся, не имеющими ограниченных возможностей здоровья, если это не создает трудностей </w:t>
      </w:r>
      <w:proofErr w:type="gramStart"/>
      <w:r w:rsidRPr="003D4502">
        <w:rPr>
          <w:rFonts w:cs="Times New Roman"/>
          <w:sz w:val="24"/>
          <w:szCs w:val="24"/>
        </w:rPr>
        <w:t>для</w:t>
      </w:r>
      <w:proofErr w:type="gramEnd"/>
      <w:r w:rsidRPr="003D4502">
        <w:rPr>
          <w:rFonts w:cs="Times New Roman"/>
          <w:sz w:val="24"/>
          <w:szCs w:val="24"/>
        </w:rPr>
        <w:t xml:space="preserve"> обучающихся при прохождении ГИА;</w:t>
      </w:r>
    </w:p>
    <w:p w:rsidR="003D4502" w:rsidRPr="003D4502" w:rsidRDefault="003D4502" w:rsidP="006A4D86">
      <w:pPr>
        <w:pStyle w:val="ad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cs="Times New Roman"/>
          <w:sz w:val="24"/>
          <w:szCs w:val="24"/>
        </w:rPr>
      </w:pPr>
      <w:proofErr w:type="gramStart"/>
      <w:r w:rsidRPr="003D4502">
        <w:rPr>
          <w:rFonts w:cs="Times New Roman"/>
          <w:sz w:val="24"/>
          <w:szCs w:val="24"/>
        </w:rPr>
        <w:t>присутствие в аудитории ассистента (ассистентов), оказывающего обуча</w:t>
      </w:r>
      <w:r w:rsidRPr="003D4502">
        <w:rPr>
          <w:rFonts w:cs="Times New Roman"/>
          <w:sz w:val="24"/>
          <w:szCs w:val="24"/>
        </w:rPr>
        <w:t>ю</w:t>
      </w:r>
      <w:r w:rsidRPr="003D4502">
        <w:rPr>
          <w:rFonts w:cs="Times New Roman"/>
          <w:sz w:val="24"/>
          <w:szCs w:val="24"/>
        </w:rPr>
        <w:t>щимся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ГЭК);</w:t>
      </w:r>
      <w:proofErr w:type="gramEnd"/>
    </w:p>
    <w:p w:rsidR="003D4502" w:rsidRPr="003D4502" w:rsidRDefault="003D4502" w:rsidP="006A4D86">
      <w:pPr>
        <w:pStyle w:val="ad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cs="Times New Roman"/>
          <w:sz w:val="24"/>
          <w:szCs w:val="24"/>
        </w:rPr>
      </w:pPr>
      <w:proofErr w:type="gramStart"/>
      <w:r w:rsidRPr="003D4502">
        <w:rPr>
          <w:rFonts w:cs="Times New Roman"/>
          <w:sz w:val="24"/>
          <w:szCs w:val="24"/>
        </w:rPr>
        <w:t>пользование необходимыми обучающимся техническими средствами при пр</w:t>
      </w:r>
      <w:r w:rsidRPr="003D4502">
        <w:rPr>
          <w:rFonts w:cs="Times New Roman"/>
          <w:sz w:val="24"/>
          <w:szCs w:val="24"/>
        </w:rPr>
        <w:t>о</w:t>
      </w:r>
      <w:r w:rsidRPr="003D4502">
        <w:rPr>
          <w:rFonts w:cs="Times New Roman"/>
          <w:sz w:val="24"/>
          <w:szCs w:val="24"/>
        </w:rPr>
        <w:t>хождении ГИА с учетом их индивидуальных особенностей;</w:t>
      </w:r>
      <w:proofErr w:type="gramEnd"/>
    </w:p>
    <w:p w:rsidR="003D4502" w:rsidRPr="003D4502" w:rsidRDefault="003D4502" w:rsidP="006A4D86">
      <w:pPr>
        <w:pStyle w:val="ad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cs="Times New Roman"/>
          <w:sz w:val="24"/>
          <w:szCs w:val="24"/>
        </w:rPr>
      </w:pPr>
      <w:r w:rsidRPr="003D4502">
        <w:rPr>
          <w:rFonts w:cs="Times New Roman"/>
          <w:sz w:val="24"/>
          <w:szCs w:val="24"/>
        </w:rPr>
        <w:t>обеспечение возможности беспрепятственного доступа обучающихся инвал</w:t>
      </w:r>
      <w:r w:rsidRPr="003D4502">
        <w:rPr>
          <w:rFonts w:cs="Times New Roman"/>
          <w:sz w:val="24"/>
          <w:szCs w:val="24"/>
        </w:rPr>
        <w:t>и</w:t>
      </w:r>
      <w:r w:rsidRPr="003D4502">
        <w:rPr>
          <w:rFonts w:cs="Times New Roman"/>
          <w:sz w:val="24"/>
          <w:szCs w:val="24"/>
        </w:rPr>
        <w:t>дов в аудитории, туалетные и другие помещения, а также их пребывания в указанных п</w:t>
      </w:r>
      <w:r w:rsidRPr="003D4502">
        <w:rPr>
          <w:rFonts w:cs="Times New Roman"/>
          <w:sz w:val="24"/>
          <w:szCs w:val="24"/>
        </w:rPr>
        <w:t>о</w:t>
      </w:r>
      <w:r w:rsidRPr="003D4502">
        <w:rPr>
          <w:rFonts w:cs="Times New Roman"/>
          <w:sz w:val="24"/>
          <w:szCs w:val="24"/>
        </w:rPr>
        <w:t>мещениях.</w:t>
      </w:r>
    </w:p>
    <w:p w:rsidR="00AF66F8" w:rsidRPr="00F771E3" w:rsidRDefault="00AF66F8" w:rsidP="00F771E3">
      <w:pPr>
        <w:tabs>
          <w:tab w:val="left" w:pos="0"/>
          <w:tab w:val="left" w:pos="1134"/>
        </w:tabs>
        <w:ind w:firstLine="567"/>
        <w:jc w:val="both"/>
        <w:rPr>
          <w:rFonts w:cs="Times New Roman"/>
          <w:sz w:val="24"/>
          <w:szCs w:val="24"/>
        </w:rPr>
      </w:pPr>
      <w:r w:rsidRPr="00F771E3">
        <w:rPr>
          <w:rFonts w:cs="Times New Roman"/>
          <w:sz w:val="24"/>
          <w:szCs w:val="24"/>
        </w:rPr>
        <w:lastRenderedPageBreak/>
        <w:t xml:space="preserve">Все локальные нормативные акты </w:t>
      </w:r>
      <w:r w:rsidR="00845DB7" w:rsidRPr="00F771E3">
        <w:rPr>
          <w:rFonts w:cs="Times New Roman"/>
          <w:sz w:val="24"/>
          <w:szCs w:val="24"/>
        </w:rPr>
        <w:t>БГПУ</w:t>
      </w:r>
      <w:r w:rsidRPr="00F771E3">
        <w:rPr>
          <w:rFonts w:cs="Times New Roman"/>
          <w:sz w:val="24"/>
          <w:szCs w:val="24"/>
        </w:rPr>
        <w:t xml:space="preserve"> по вопросам проведения государственной итоговой аттестации доводятся до сведения обучающихся инвалидов в доступной для них форме.</w:t>
      </w:r>
    </w:p>
    <w:p w:rsidR="00AF66F8" w:rsidRPr="00845DB7" w:rsidRDefault="00AF66F8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По письменному заявлению обучающегося инвалида продолжительность сдачи обучающимся инвалидом государственного аттестационного испытания может быть ув</w:t>
      </w:r>
      <w:r w:rsidRPr="00845DB7">
        <w:rPr>
          <w:rFonts w:cs="Times New Roman"/>
          <w:sz w:val="24"/>
          <w:szCs w:val="24"/>
        </w:rPr>
        <w:t>е</w:t>
      </w:r>
      <w:r w:rsidRPr="00845DB7">
        <w:rPr>
          <w:rFonts w:cs="Times New Roman"/>
          <w:sz w:val="24"/>
          <w:szCs w:val="24"/>
        </w:rPr>
        <w:t>личена по отношению к установленной продолжительности его сдачи:</w:t>
      </w:r>
    </w:p>
    <w:p w:rsidR="00AF66F8" w:rsidRPr="00F771E3" w:rsidRDefault="00AF66F8" w:rsidP="006A4D86">
      <w:pPr>
        <w:pStyle w:val="ad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F771E3">
        <w:rPr>
          <w:rFonts w:cs="Times New Roman"/>
          <w:sz w:val="24"/>
          <w:szCs w:val="24"/>
        </w:rPr>
        <w:t>продолжительность сдачи государственного экзамена, проводимого в письме</w:t>
      </w:r>
      <w:r w:rsidRPr="00F771E3">
        <w:rPr>
          <w:rFonts w:cs="Times New Roman"/>
          <w:sz w:val="24"/>
          <w:szCs w:val="24"/>
        </w:rPr>
        <w:t>н</w:t>
      </w:r>
      <w:r w:rsidRPr="00F771E3">
        <w:rPr>
          <w:rFonts w:cs="Times New Roman"/>
          <w:sz w:val="24"/>
          <w:szCs w:val="24"/>
        </w:rPr>
        <w:t>ной форме, - не более чем на 90 минут;</w:t>
      </w:r>
    </w:p>
    <w:p w:rsidR="00AF66F8" w:rsidRPr="00F771E3" w:rsidRDefault="00AF66F8" w:rsidP="006A4D86">
      <w:pPr>
        <w:pStyle w:val="ad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F771E3">
        <w:rPr>
          <w:rFonts w:cs="Times New Roman"/>
          <w:sz w:val="24"/>
          <w:szCs w:val="24"/>
        </w:rPr>
        <w:t xml:space="preserve">продолжительность подготовки </w:t>
      </w:r>
      <w:proofErr w:type="gramStart"/>
      <w:r w:rsidRPr="00F771E3">
        <w:rPr>
          <w:rFonts w:cs="Times New Roman"/>
          <w:sz w:val="24"/>
          <w:szCs w:val="24"/>
        </w:rPr>
        <w:t>обучающегося</w:t>
      </w:r>
      <w:proofErr w:type="gramEnd"/>
      <w:r w:rsidRPr="00F771E3">
        <w:rPr>
          <w:rFonts w:cs="Times New Roman"/>
          <w:sz w:val="24"/>
          <w:szCs w:val="24"/>
        </w:rPr>
        <w:t xml:space="preserve"> к ответу на государственном э</w:t>
      </w:r>
      <w:r w:rsidRPr="00F771E3">
        <w:rPr>
          <w:rFonts w:cs="Times New Roman"/>
          <w:sz w:val="24"/>
          <w:szCs w:val="24"/>
        </w:rPr>
        <w:t>к</w:t>
      </w:r>
      <w:r w:rsidRPr="00F771E3">
        <w:rPr>
          <w:rFonts w:cs="Times New Roman"/>
          <w:sz w:val="24"/>
          <w:szCs w:val="24"/>
        </w:rPr>
        <w:t>замене, проводимом в устной форме, - не более чем на 20 минут;</w:t>
      </w:r>
    </w:p>
    <w:p w:rsidR="00AF66F8" w:rsidRPr="00F771E3" w:rsidRDefault="00AF66F8" w:rsidP="006A4D86">
      <w:pPr>
        <w:pStyle w:val="ad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F771E3">
        <w:rPr>
          <w:rFonts w:cs="Times New Roman"/>
          <w:sz w:val="24"/>
          <w:szCs w:val="24"/>
        </w:rPr>
        <w:t>продолжительность выступления обучающегося при представлении научного доклада об основных результатах подготовленной научно-квалификационной работы (диссертации) на соискание ученой степени кандидата наук (далее - научно-квалификационная работа) - не более чем на 15 минут.</w:t>
      </w:r>
    </w:p>
    <w:p w:rsidR="00AF66F8" w:rsidRDefault="00AF66F8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 xml:space="preserve">В зависимости от индивидуальных </w:t>
      </w:r>
      <w:proofErr w:type="gramStart"/>
      <w:r w:rsidRPr="00845DB7">
        <w:rPr>
          <w:rFonts w:cs="Times New Roman"/>
          <w:sz w:val="24"/>
          <w:szCs w:val="24"/>
        </w:rPr>
        <w:t>особенностей</w:t>
      </w:r>
      <w:proofErr w:type="gramEnd"/>
      <w:r w:rsidRPr="00845DB7">
        <w:rPr>
          <w:rFonts w:cs="Times New Roman"/>
          <w:sz w:val="24"/>
          <w:szCs w:val="24"/>
        </w:rPr>
        <w:t xml:space="preserve"> обучающихся с ограниче</w:t>
      </w:r>
      <w:r w:rsidRPr="00845DB7">
        <w:rPr>
          <w:rFonts w:cs="Times New Roman"/>
          <w:sz w:val="24"/>
          <w:szCs w:val="24"/>
        </w:rPr>
        <w:t>н</w:t>
      </w:r>
      <w:r w:rsidRPr="00845DB7">
        <w:rPr>
          <w:rFonts w:cs="Times New Roman"/>
          <w:sz w:val="24"/>
          <w:szCs w:val="24"/>
        </w:rPr>
        <w:t xml:space="preserve">ными возможностями здоровья </w:t>
      </w:r>
      <w:r w:rsidR="007B53C2" w:rsidRPr="00845DB7">
        <w:rPr>
          <w:rFonts w:cs="Times New Roman"/>
          <w:sz w:val="24"/>
          <w:szCs w:val="24"/>
        </w:rPr>
        <w:t>БГПУ</w:t>
      </w:r>
      <w:r w:rsidRPr="00845DB7">
        <w:rPr>
          <w:rFonts w:cs="Times New Roman"/>
          <w:sz w:val="24"/>
          <w:szCs w:val="24"/>
        </w:rPr>
        <w:t xml:space="preserve"> обеспечивает выполнение следующих требований при проведении государственного аттестационного испытания:</w:t>
      </w:r>
    </w:p>
    <w:p w:rsidR="005247AC" w:rsidRPr="00F771E3" w:rsidRDefault="005247AC" w:rsidP="005247AC">
      <w:pPr>
        <w:tabs>
          <w:tab w:val="left" w:pos="1134"/>
        </w:tabs>
        <w:ind w:firstLine="567"/>
        <w:jc w:val="both"/>
        <w:rPr>
          <w:rFonts w:cs="Times New Roman"/>
          <w:sz w:val="24"/>
          <w:szCs w:val="24"/>
        </w:rPr>
      </w:pPr>
      <w:r w:rsidRPr="00F771E3">
        <w:rPr>
          <w:rFonts w:cs="Times New Roman"/>
          <w:sz w:val="24"/>
          <w:szCs w:val="24"/>
        </w:rPr>
        <w:t>а) для слепых:</w:t>
      </w:r>
    </w:p>
    <w:p w:rsidR="005247AC" w:rsidRPr="00F771E3" w:rsidRDefault="005247AC" w:rsidP="006A4D86">
      <w:pPr>
        <w:pStyle w:val="ad"/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F771E3">
        <w:rPr>
          <w:rFonts w:cs="Times New Roman"/>
          <w:sz w:val="24"/>
          <w:szCs w:val="24"/>
        </w:rPr>
        <w:t>задания и иные материалы для сдачи государственного аттестационного исп</w:t>
      </w:r>
      <w:r w:rsidRPr="00F771E3">
        <w:rPr>
          <w:rFonts w:cs="Times New Roman"/>
          <w:sz w:val="24"/>
          <w:szCs w:val="24"/>
        </w:rPr>
        <w:t>ы</w:t>
      </w:r>
      <w:r w:rsidRPr="00F771E3">
        <w:rPr>
          <w:rFonts w:cs="Times New Roman"/>
          <w:sz w:val="24"/>
          <w:szCs w:val="24"/>
        </w:rPr>
        <w:t>тания зачитываются ассистентом;</w:t>
      </w:r>
    </w:p>
    <w:p w:rsidR="005247AC" w:rsidRPr="00F771E3" w:rsidRDefault="005247AC" w:rsidP="006A4D86">
      <w:pPr>
        <w:pStyle w:val="ad"/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F771E3">
        <w:rPr>
          <w:rFonts w:cs="Times New Roman"/>
          <w:sz w:val="24"/>
          <w:szCs w:val="24"/>
        </w:rPr>
        <w:t xml:space="preserve">письменные задания </w:t>
      </w:r>
      <w:proofErr w:type="spellStart"/>
      <w:r w:rsidRPr="00F771E3">
        <w:rPr>
          <w:rFonts w:cs="Times New Roman"/>
          <w:sz w:val="24"/>
          <w:szCs w:val="24"/>
        </w:rPr>
        <w:t>надиктовываются</w:t>
      </w:r>
      <w:proofErr w:type="spellEnd"/>
      <w:r w:rsidRPr="00F771E3">
        <w:rPr>
          <w:rFonts w:cs="Times New Roman"/>
          <w:sz w:val="24"/>
          <w:szCs w:val="24"/>
        </w:rPr>
        <w:t xml:space="preserve"> ассистенту;</w:t>
      </w:r>
    </w:p>
    <w:p w:rsidR="005247AC" w:rsidRPr="00F771E3" w:rsidRDefault="005247AC" w:rsidP="005247AC">
      <w:pPr>
        <w:tabs>
          <w:tab w:val="left" w:pos="1134"/>
        </w:tabs>
        <w:ind w:firstLine="567"/>
        <w:jc w:val="both"/>
        <w:rPr>
          <w:rFonts w:cs="Times New Roman"/>
          <w:sz w:val="24"/>
          <w:szCs w:val="24"/>
        </w:rPr>
      </w:pPr>
      <w:r w:rsidRPr="00F771E3">
        <w:rPr>
          <w:rFonts w:cs="Times New Roman"/>
          <w:sz w:val="24"/>
          <w:szCs w:val="24"/>
        </w:rPr>
        <w:t>б) для слабовидящих:</w:t>
      </w:r>
    </w:p>
    <w:p w:rsidR="005247AC" w:rsidRPr="00F771E3" w:rsidRDefault="005247AC" w:rsidP="006A4D86">
      <w:pPr>
        <w:pStyle w:val="ad"/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F771E3">
        <w:rPr>
          <w:rFonts w:cs="Times New Roman"/>
          <w:sz w:val="24"/>
          <w:szCs w:val="24"/>
        </w:rPr>
        <w:t>задания и иные материалы для сдачи государственного аттестационного исп</w:t>
      </w:r>
      <w:r w:rsidRPr="00F771E3">
        <w:rPr>
          <w:rFonts w:cs="Times New Roman"/>
          <w:sz w:val="24"/>
          <w:szCs w:val="24"/>
        </w:rPr>
        <w:t>ы</w:t>
      </w:r>
      <w:r w:rsidRPr="00F771E3">
        <w:rPr>
          <w:rFonts w:cs="Times New Roman"/>
          <w:sz w:val="24"/>
          <w:szCs w:val="24"/>
        </w:rPr>
        <w:t>тания оформляются увеличенным шрифтом;</w:t>
      </w:r>
    </w:p>
    <w:p w:rsidR="005247AC" w:rsidRPr="00F771E3" w:rsidRDefault="005247AC" w:rsidP="006A4D86">
      <w:pPr>
        <w:pStyle w:val="ad"/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F771E3">
        <w:rPr>
          <w:rFonts w:cs="Times New Roman"/>
          <w:sz w:val="24"/>
          <w:szCs w:val="24"/>
        </w:rPr>
        <w:t>обеспечивается индивидуальное равномерное освещение не менее 300 люкс;</w:t>
      </w:r>
    </w:p>
    <w:p w:rsidR="005247AC" w:rsidRPr="00F771E3" w:rsidRDefault="005247AC" w:rsidP="006A4D86">
      <w:pPr>
        <w:pStyle w:val="ad"/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F771E3">
        <w:rPr>
          <w:rFonts w:cs="Times New Roman"/>
          <w:sz w:val="24"/>
          <w:szCs w:val="24"/>
        </w:rPr>
        <w:t xml:space="preserve">при необходимости </w:t>
      </w:r>
      <w:proofErr w:type="gramStart"/>
      <w:r w:rsidRPr="00F771E3">
        <w:rPr>
          <w:rFonts w:cs="Times New Roman"/>
          <w:sz w:val="24"/>
          <w:szCs w:val="24"/>
        </w:rPr>
        <w:t>обучающимся</w:t>
      </w:r>
      <w:proofErr w:type="gramEnd"/>
      <w:r w:rsidRPr="00F771E3">
        <w:rPr>
          <w:rFonts w:cs="Times New Roman"/>
          <w:sz w:val="24"/>
          <w:szCs w:val="24"/>
        </w:rPr>
        <w:t xml:space="preserve"> предоставляется увеличивающее устро</w:t>
      </w:r>
      <w:r w:rsidRPr="00F771E3">
        <w:rPr>
          <w:rFonts w:cs="Times New Roman"/>
          <w:sz w:val="24"/>
          <w:szCs w:val="24"/>
        </w:rPr>
        <w:t>й</w:t>
      </w:r>
      <w:r w:rsidRPr="00F771E3">
        <w:rPr>
          <w:rFonts w:cs="Times New Roman"/>
          <w:sz w:val="24"/>
          <w:szCs w:val="24"/>
        </w:rPr>
        <w:t>ство, допускается использование увеличивающих устройств, имеющихся у обучающихся;</w:t>
      </w:r>
    </w:p>
    <w:p w:rsidR="005247AC" w:rsidRPr="00F771E3" w:rsidRDefault="005247AC" w:rsidP="005247AC">
      <w:pPr>
        <w:tabs>
          <w:tab w:val="left" w:pos="1134"/>
        </w:tabs>
        <w:ind w:firstLine="567"/>
        <w:jc w:val="both"/>
        <w:rPr>
          <w:rFonts w:cs="Times New Roman"/>
          <w:sz w:val="24"/>
          <w:szCs w:val="24"/>
        </w:rPr>
      </w:pPr>
      <w:r w:rsidRPr="00F771E3">
        <w:rPr>
          <w:rFonts w:cs="Times New Roman"/>
          <w:sz w:val="24"/>
          <w:szCs w:val="24"/>
        </w:rPr>
        <w:t xml:space="preserve">в) для глухих и слабослышащих, с тяжелыми нарушениями речи: обеспечивается наличие звукоусиливающей аппаратуры коллективного пользования, при необходимости </w:t>
      </w:r>
      <w:proofErr w:type="gramStart"/>
      <w:r w:rsidRPr="00F771E3">
        <w:rPr>
          <w:rFonts w:cs="Times New Roman"/>
          <w:sz w:val="24"/>
          <w:szCs w:val="24"/>
        </w:rPr>
        <w:t>обучающимся</w:t>
      </w:r>
      <w:proofErr w:type="gramEnd"/>
      <w:r w:rsidRPr="00F771E3">
        <w:rPr>
          <w:rFonts w:cs="Times New Roman"/>
          <w:sz w:val="24"/>
          <w:szCs w:val="24"/>
        </w:rPr>
        <w:t xml:space="preserve"> предоставляется звукоусиливающая аппаратура индивидуального польз</w:t>
      </w:r>
      <w:r w:rsidRPr="00F771E3">
        <w:rPr>
          <w:rFonts w:cs="Times New Roman"/>
          <w:sz w:val="24"/>
          <w:szCs w:val="24"/>
        </w:rPr>
        <w:t>о</w:t>
      </w:r>
      <w:r w:rsidRPr="00F771E3">
        <w:rPr>
          <w:rFonts w:cs="Times New Roman"/>
          <w:sz w:val="24"/>
          <w:szCs w:val="24"/>
        </w:rPr>
        <w:t>вания;</w:t>
      </w:r>
    </w:p>
    <w:p w:rsidR="005247AC" w:rsidRPr="00F771E3" w:rsidRDefault="005247AC" w:rsidP="006A4D86">
      <w:pPr>
        <w:pStyle w:val="ad"/>
        <w:numPr>
          <w:ilvl w:val="0"/>
          <w:numId w:val="13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F771E3">
        <w:rPr>
          <w:rFonts w:cs="Times New Roman"/>
          <w:sz w:val="24"/>
          <w:szCs w:val="24"/>
        </w:rPr>
        <w:t>по их желанию государственные аттестационные испытания проводятся в письменной форме;</w:t>
      </w:r>
    </w:p>
    <w:p w:rsidR="005247AC" w:rsidRPr="00F771E3" w:rsidRDefault="005247AC" w:rsidP="005247AC">
      <w:pPr>
        <w:tabs>
          <w:tab w:val="left" w:pos="1134"/>
        </w:tabs>
        <w:ind w:firstLine="567"/>
        <w:jc w:val="both"/>
        <w:rPr>
          <w:rFonts w:cs="Times New Roman"/>
          <w:sz w:val="24"/>
          <w:szCs w:val="24"/>
        </w:rPr>
      </w:pPr>
      <w:r w:rsidRPr="00F771E3">
        <w:rPr>
          <w:rFonts w:cs="Times New Roman"/>
          <w:sz w:val="24"/>
          <w:szCs w:val="24"/>
        </w:rPr>
        <w:t>г)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5247AC" w:rsidRPr="00F771E3" w:rsidRDefault="005247AC" w:rsidP="006A4D86">
      <w:pPr>
        <w:pStyle w:val="ad"/>
        <w:numPr>
          <w:ilvl w:val="0"/>
          <w:numId w:val="13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F771E3">
        <w:rPr>
          <w:rFonts w:cs="Times New Roman"/>
          <w:sz w:val="24"/>
          <w:szCs w:val="24"/>
        </w:rPr>
        <w:t xml:space="preserve">письменные задания </w:t>
      </w:r>
      <w:proofErr w:type="spellStart"/>
      <w:r w:rsidRPr="00F771E3">
        <w:rPr>
          <w:rFonts w:cs="Times New Roman"/>
          <w:sz w:val="24"/>
          <w:szCs w:val="24"/>
        </w:rPr>
        <w:t>надиктовываются</w:t>
      </w:r>
      <w:proofErr w:type="spellEnd"/>
      <w:r w:rsidRPr="00F771E3">
        <w:rPr>
          <w:rFonts w:cs="Times New Roman"/>
          <w:sz w:val="24"/>
          <w:szCs w:val="24"/>
        </w:rPr>
        <w:t xml:space="preserve"> ассистенту;</w:t>
      </w:r>
    </w:p>
    <w:p w:rsidR="005247AC" w:rsidRPr="00F771E3" w:rsidRDefault="005247AC" w:rsidP="006A4D86">
      <w:pPr>
        <w:pStyle w:val="ad"/>
        <w:numPr>
          <w:ilvl w:val="0"/>
          <w:numId w:val="13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F771E3">
        <w:rPr>
          <w:rFonts w:cs="Times New Roman"/>
          <w:sz w:val="24"/>
          <w:szCs w:val="24"/>
        </w:rPr>
        <w:t>по их желанию государственные аттестационные испытания проводятся в ус</w:t>
      </w:r>
      <w:r w:rsidRPr="00F771E3">
        <w:rPr>
          <w:rFonts w:cs="Times New Roman"/>
          <w:sz w:val="24"/>
          <w:szCs w:val="24"/>
        </w:rPr>
        <w:t>т</w:t>
      </w:r>
      <w:r w:rsidRPr="00F771E3">
        <w:rPr>
          <w:rFonts w:cs="Times New Roman"/>
          <w:sz w:val="24"/>
          <w:szCs w:val="24"/>
        </w:rPr>
        <w:t>ной форме.</w:t>
      </w:r>
    </w:p>
    <w:p w:rsidR="00AF66F8" w:rsidRPr="005247AC" w:rsidRDefault="00AF66F8" w:rsidP="006A4D86">
      <w:pPr>
        <w:pStyle w:val="ad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5247AC">
        <w:rPr>
          <w:sz w:val="24"/>
          <w:szCs w:val="24"/>
        </w:rPr>
        <w:t xml:space="preserve">Обучающийся инвалид не </w:t>
      </w:r>
      <w:proofErr w:type="gramStart"/>
      <w:r w:rsidRPr="005247AC">
        <w:rPr>
          <w:sz w:val="24"/>
          <w:szCs w:val="24"/>
        </w:rPr>
        <w:t>позднее</w:t>
      </w:r>
      <w:proofErr w:type="gramEnd"/>
      <w:r w:rsidRPr="005247AC">
        <w:rPr>
          <w:sz w:val="24"/>
          <w:szCs w:val="24"/>
        </w:rPr>
        <w:t xml:space="preserve"> чем за 3</w:t>
      </w:r>
      <w:r w:rsidR="006409FA" w:rsidRPr="005247AC">
        <w:rPr>
          <w:sz w:val="24"/>
          <w:szCs w:val="24"/>
        </w:rPr>
        <w:t xml:space="preserve"> месяца до начала проведения ГИА</w:t>
      </w:r>
      <w:r w:rsidRPr="005247AC">
        <w:rPr>
          <w:sz w:val="24"/>
          <w:szCs w:val="24"/>
        </w:rPr>
        <w:t xml:space="preserve"> подает письменное заявление о необходимости создания для него специальных условий при проведении государственных аттестационных испытаний с указанием особенностей его психофизического развития, индивидуальных возможностей и состояния здоровья (далее - индивидуальные особенности). К заявлению прилагаются документы, подтве</w:t>
      </w:r>
      <w:r w:rsidRPr="005247AC">
        <w:rPr>
          <w:sz w:val="24"/>
          <w:szCs w:val="24"/>
        </w:rPr>
        <w:t>р</w:t>
      </w:r>
      <w:r w:rsidRPr="005247AC">
        <w:rPr>
          <w:sz w:val="24"/>
          <w:szCs w:val="24"/>
        </w:rPr>
        <w:lastRenderedPageBreak/>
        <w:t xml:space="preserve">ждающие наличие у </w:t>
      </w:r>
      <w:proofErr w:type="gramStart"/>
      <w:r w:rsidRPr="005247AC">
        <w:rPr>
          <w:sz w:val="24"/>
          <w:szCs w:val="24"/>
        </w:rPr>
        <w:t>обучающегося</w:t>
      </w:r>
      <w:proofErr w:type="gramEnd"/>
      <w:r w:rsidRPr="005247AC">
        <w:rPr>
          <w:sz w:val="24"/>
          <w:szCs w:val="24"/>
        </w:rPr>
        <w:t xml:space="preserve"> индивидуальных особенностей (при отсутствии ук</w:t>
      </w:r>
      <w:r w:rsidRPr="005247AC">
        <w:rPr>
          <w:sz w:val="24"/>
          <w:szCs w:val="24"/>
        </w:rPr>
        <w:t>а</w:t>
      </w:r>
      <w:r w:rsidRPr="005247AC">
        <w:rPr>
          <w:sz w:val="24"/>
          <w:szCs w:val="24"/>
        </w:rPr>
        <w:t xml:space="preserve">занных документов в </w:t>
      </w:r>
      <w:r w:rsidR="00845DB7" w:rsidRPr="005247AC">
        <w:rPr>
          <w:sz w:val="24"/>
          <w:szCs w:val="24"/>
        </w:rPr>
        <w:t>БГПУ</w:t>
      </w:r>
      <w:r w:rsidRPr="005247AC">
        <w:rPr>
          <w:sz w:val="24"/>
          <w:szCs w:val="24"/>
        </w:rPr>
        <w:t>).</w:t>
      </w:r>
    </w:p>
    <w:p w:rsidR="005247AC" w:rsidRPr="00F771E3" w:rsidRDefault="00AF66F8" w:rsidP="005247AC">
      <w:pPr>
        <w:tabs>
          <w:tab w:val="left" w:pos="1134"/>
        </w:tabs>
        <w:ind w:firstLine="567"/>
        <w:rPr>
          <w:sz w:val="24"/>
          <w:szCs w:val="24"/>
        </w:rPr>
      </w:pPr>
      <w:r w:rsidRPr="00F771E3">
        <w:rPr>
          <w:sz w:val="24"/>
          <w:szCs w:val="24"/>
        </w:rPr>
        <w:t xml:space="preserve">В заявлении </w:t>
      </w:r>
      <w:proofErr w:type="gramStart"/>
      <w:r w:rsidRPr="00F771E3">
        <w:rPr>
          <w:sz w:val="24"/>
          <w:szCs w:val="24"/>
        </w:rPr>
        <w:t>обучающийся</w:t>
      </w:r>
      <w:proofErr w:type="gramEnd"/>
      <w:r w:rsidRPr="00F771E3">
        <w:rPr>
          <w:sz w:val="24"/>
          <w:szCs w:val="24"/>
        </w:rPr>
        <w:t xml:space="preserve"> указывает на необходимость (отсутствие необходимости) присутствия ассистента на государственном аттестационном испытании, необходимость (отсутствие необходимости) увеличения продолжительности сдачи государственного а</w:t>
      </w:r>
      <w:r w:rsidRPr="00F771E3">
        <w:rPr>
          <w:sz w:val="24"/>
          <w:szCs w:val="24"/>
        </w:rPr>
        <w:t>т</w:t>
      </w:r>
      <w:r w:rsidRPr="00F771E3">
        <w:rPr>
          <w:sz w:val="24"/>
          <w:szCs w:val="24"/>
        </w:rPr>
        <w:t>тестационного испытания по отношению к установленной продолжительности (для ка</w:t>
      </w:r>
      <w:r w:rsidRPr="00F771E3">
        <w:rPr>
          <w:sz w:val="24"/>
          <w:szCs w:val="24"/>
        </w:rPr>
        <w:t>ж</w:t>
      </w:r>
      <w:r w:rsidRPr="00F771E3">
        <w:rPr>
          <w:sz w:val="24"/>
          <w:szCs w:val="24"/>
        </w:rPr>
        <w:t>дого государственного аттестационного испытания).</w:t>
      </w:r>
    </w:p>
    <w:p w:rsidR="00AF66F8" w:rsidRPr="00845DB7" w:rsidRDefault="00AF66F8" w:rsidP="005247AC">
      <w:pPr>
        <w:pStyle w:val="3"/>
        <w:shd w:val="clear" w:color="auto" w:fill="auto"/>
        <w:tabs>
          <w:tab w:val="left" w:pos="1134"/>
          <w:tab w:val="left" w:pos="1196"/>
        </w:tabs>
        <w:spacing w:after="0" w:line="240" w:lineRule="auto"/>
        <w:ind w:right="120" w:firstLine="567"/>
        <w:jc w:val="both"/>
        <w:rPr>
          <w:sz w:val="24"/>
          <w:szCs w:val="24"/>
        </w:rPr>
      </w:pPr>
    </w:p>
    <w:p w:rsidR="008E27E4" w:rsidRPr="00877919" w:rsidRDefault="00877919" w:rsidP="00877919">
      <w:pPr>
        <w:pStyle w:val="ad"/>
        <w:widowControl w:val="0"/>
        <w:tabs>
          <w:tab w:val="left" w:pos="878"/>
        </w:tabs>
        <w:ind w:left="36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8 </w:t>
      </w:r>
      <w:r w:rsidR="008E27E4" w:rsidRPr="00877919">
        <w:rPr>
          <w:rFonts w:cs="Times New Roman"/>
          <w:b/>
          <w:sz w:val="24"/>
          <w:szCs w:val="24"/>
        </w:rPr>
        <w:t>П</w:t>
      </w:r>
      <w:r w:rsidR="00742C76" w:rsidRPr="00877919">
        <w:rPr>
          <w:rFonts w:cs="Times New Roman"/>
          <w:b/>
          <w:sz w:val="24"/>
          <w:szCs w:val="24"/>
        </w:rPr>
        <w:t>орядок апелляции результатов государственной итоговой аттестации</w:t>
      </w:r>
    </w:p>
    <w:p w:rsidR="00742C76" w:rsidRPr="00845DB7" w:rsidRDefault="00742C76" w:rsidP="007464C9">
      <w:pPr>
        <w:widowControl w:val="0"/>
        <w:tabs>
          <w:tab w:val="left" w:pos="878"/>
        </w:tabs>
        <w:ind w:firstLine="567"/>
        <w:jc w:val="both"/>
        <w:rPr>
          <w:rFonts w:cs="Times New Roman"/>
          <w:sz w:val="24"/>
          <w:szCs w:val="24"/>
        </w:rPr>
      </w:pPr>
    </w:p>
    <w:p w:rsidR="002656D7" w:rsidRPr="005247AC" w:rsidRDefault="00AF66F8" w:rsidP="006A4D86">
      <w:pPr>
        <w:pStyle w:val="ad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5247AC">
        <w:rPr>
          <w:rFonts w:cs="Times New Roman"/>
          <w:sz w:val="24"/>
          <w:szCs w:val="24"/>
        </w:rPr>
        <w:t xml:space="preserve">По результатам государственных аттестационных испытаний </w:t>
      </w:r>
      <w:proofErr w:type="gramStart"/>
      <w:r w:rsidRPr="005247AC">
        <w:rPr>
          <w:rFonts w:cs="Times New Roman"/>
          <w:sz w:val="24"/>
          <w:szCs w:val="24"/>
        </w:rPr>
        <w:t>обучающийся</w:t>
      </w:r>
      <w:proofErr w:type="gramEnd"/>
      <w:r w:rsidRPr="005247AC">
        <w:rPr>
          <w:rFonts w:cs="Times New Roman"/>
          <w:sz w:val="24"/>
          <w:szCs w:val="24"/>
        </w:rPr>
        <w:t xml:space="preserve"> имеет право на апелляцию.</w:t>
      </w:r>
      <w:r w:rsidR="002656D7" w:rsidRPr="005247AC">
        <w:rPr>
          <w:rFonts w:cs="Times New Roman"/>
          <w:sz w:val="24"/>
          <w:szCs w:val="24"/>
        </w:rPr>
        <w:t xml:space="preserve"> Для проведения апелляций по результатам государственной итоговой аттестации в БГПУ создаются апелляционные комиссии, которые состоят из председателя и членов комиссии. Государственная экзаменационная </w:t>
      </w:r>
      <w:r w:rsidR="002D5FF9" w:rsidRPr="005247AC">
        <w:rPr>
          <w:rFonts w:cs="Times New Roman"/>
          <w:sz w:val="24"/>
          <w:szCs w:val="24"/>
        </w:rPr>
        <w:t>комиссия  действуе</w:t>
      </w:r>
      <w:r w:rsidR="002656D7" w:rsidRPr="005247AC">
        <w:rPr>
          <w:rFonts w:cs="Times New Roman"/>
          <w:sz w:val="24"/>
          <w:szCs w:val="24"/>
        </w:rPr>
        <w:t>т в тече</w:t>
      </w:r>
      <w:r w:rsidR="00275874" w:rsidRPr="005247AC">
        <w:rPr>
          <w:rFonts w:cs="Times New Roman"/>
          <w:sz w:val="24"/>
          <w:szCs w:val="24"/>
        </w:rPr>
        <w:t>ние календарного года и г</w:t>
      </w:r>
      <w:r w:rsidR="002D5FF9" w:rsidRPr="005247AC">
        <w:rPr>
          <w:rFonts w:cs="Times New Roman"/>
          <w:sz w:val="24"/>
          <w:szCs w:val="24"/>
        </w:rPr>
        <w:t>осударственная  апелляционная комиссии  действует в т</w:t>
      </w:r>
      <w:r w:rsidR="002D5FF9" w:rsidRPr="005247AC">
        <w:rPr>
          <w:rFonts w:cs="Times New Roman"/>
          <w:sz w:val="24"/>
          <w:szCs w:val="24"/>
        </w:rPr>
        <w:t>е</w:t>
      </w:r>
      <w:r w:rsidR="002D5FF9" w:rsidRPr="005247AC">
        <w:rPr>
          <w:rFonts w:cs="Times New Roman"/>
          <w:sz w:val="24"/>
          <w:szCs w:val="24"/>
        </w:rPr>
        <w:t>чение календарного года.</w:t>
      </w:r>
    </w:p>
    <w:p w:rsidR="004E2267" w:rsidRDefault="004E2267" w:rsidP="006A4D86">
      <w:pPr>
        <w:pStyle w:val="ad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Pr="00845DB7">
        <w:rPr>
          <w:rFonts w:cs="Times New Roman"/>
          <w:sz w:val="24"/>
          <w:szCs w:val="24"/>
        </w:rPr>
        <w:t>Председателем апелляционной комиссии яв</w:t>
      </w:r>
      <w:r>
        <w:rPr>
          <w:rFonts w:cs="Times New Roman"/>
          <w:sz w:val="24"/>
          <w:szCs w:val="24"/>
        </w:rPr>
        <w:t xml:space="preserve">ляется ректор БГПУ </w:t>
      </w:r>
      <w:r w:rsidRPr="00845DB7">
        <w:rPr>
          <w:rFonts w:cs="Times New Roman"/>
          <w:sz w:val="24"/>
          <w:szCs w:val="24"/>
        </w:rPr>
        <w:t>(лицо, испо</w:t>
      </w:r>
      <w:r w:rsidRPr="00845DB7">
        <w:rPr>
          <w:rFonts w:cs="Times New Roman"/>
          <w:sz w:val="24"/>
          <w:szCs w:val="24"/>
        </w:rPr>
        <w:t>л</w:t>
      </w:r>
      <w:r w:rsidRPr="00845DB7">
        <w:rPr>
          <w:rFonts w:cs="Times New Roman"/>
          <w:sz w:val="24"/>
          <w:szCs w:val="24"/>
        </w:rPr>
        <w:t xml:space="preserve">няющее его обязанности или лицо, </w:t>
      </w:r>
      <w:r>
        <w:rPr>
          <w:rFonts w:cs="Times New Roman"/>
          <w:sz w:val="24"/>
          <w:szCs w:val="24"/>
        </w:rPr>
        <w:t>уполномоченное ректором БГПУ</w:t>
      </w:r>
      <w:r w:rsidRPr="00845DB7">
        <w:rPr>
          <w:rFonts w:cs="Times New Roman"/>
          <w:sz w:val="24"/>
          <w:szCs w:val="24"/>
        </w:rPr>
        <w:t>, - на основа</w:t>
      </w:r>
      <w:r>
        <w:rPr>
          <w:rFonts w:cs="Times New Roman"/>
          <w:sz w:val="24"/>
          <w:szCs w:val="24"/>
        </w:rPr>
        <w:t>нии пр</w:t>
      </w:r>
      <w:r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>каза БГПУ</w:t>
      </w:r>
      <w:r w:rsidRPr="00845DB7">
        <w:rPr>
          <w:rFonts w:cs="Times New Roman"/>
          <w:sz w:val="24"/>
          <w:szCs w:val="24"/>
        </w:rPr>
        <w:t>).</w:t>
      </w:r>
    </w:p>
    <w:p w:rsidR="004E2267" w:rsidRPr="004E2267" w:rsidRDefault="004E2267" w:rsidP="006A4D86">
      <w:pPr>
        <w:pStyle w:val="ad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В состав апелляционной комиссии включаются не менее 4 человек из числа п</w:t>
      </w:r>
      <w:r w:rsidRPr="00845DB7">
        <w:rPr>
          <w:rFonts w:cs="Times New Roman"/>
          <w:sz w:val="24"/>
          <w:szCs w:val="24"/>
        </w:rPr>
        <w:t>е</w:t>
      </w:r>
      <w:r w:rsidRPr="00845DB7">
        <w:rPr>
          <w:rFonts w:cs="Times New Roman"/>
          <w:sz w:val="24"/>
          <w:szCs w:val="24"/>
        </w:rPr>
        <w:t>дагогических работников, относящихся к профессорско-преподавательскому составу, и (или) научных работнико</w:t>
      </w:r>
      <w:r>
        <w:rPr>
          <w:rFonts w:cs="Times New Roman"/>
          <w:sz w:val="24"/>
          <w:szCs w:val="24"/>
        </w:rPr>
        <w:t>в БГПУ</w:t>
      </w:r>
      <w:r w:rsidRPr="00845DB7">
        <w:rPr>
          <w:rFonts w:cs="Times New Roman"/>
          <w:sz w:val="24"/>
          <w:szCs w:val="24"/>
        </w:rPr>
        <w:t>, которы</w:t>
      </w:r>
      <w:r>
        <w:rPr>
          <w:rFonts w:cs="Times New Roman"/>
          <w:sz w:val="24"/>
          <w:szCs w:val="24"/>
        </w:rPr>
        <w:t>е не входят в состав ГЭК</w:t>
      </w:r>
      <w:r w:rsidRPr="00845DB7">
        <w:rPr>
          <w:rFonts w:cs="Times New Roman"/>
          <w:sz w:val="24"/>
          <w:szCs w:val="24"/>
        </w:rPr>
        <w:t>.</w:t>
      </w:r>
    </w:p>
    <w:p w:rsidR="00AF66F8" w:rsidRPr="00845DB7" w:rsidRDefault="00AF66F8" w:rsidP="006A4D86">
      <w:pPr>
        <w:pStyle w:val="ad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proofErr w:type="gramStart"/>
      <w:r w:rsidRPr="00845DB7">
        <w:rPr>
          <w:rFonts w:cs="Times New Roman"/>
          <w:sz w:val="24"/>
          <w:szCs w:val="24"/>
        </w:rPr>
        <w:t>Обучающийся</w:t>
      </w:r>
      <w:proofErr w:type="gramEnd"/>
      <w:r w:rsidRPr="00845DB7">
        <w:rPr>
          <w:rFonts w:cs="Times New Roman"/>
          <w:sz w:val="24"/>
          <w:szCs w:val="24"/>
        </w:rPr>
        <w:t xml:space="preserve"> имеет право подать в апелляционную комиссию в письменном виде апелляцию о нарушении, по его мнению, установленной процедуры проведения го</w:t>
      </w:r>
      <w:r w:rsidRPr="00845DB7">
        <w:rPr>
          <w:rFonts w:cs="Times New Roman"/>
          <w:sz w:val="24"/>
          <w:szCs w:val="24"/>
        </w:rPr>
        <w:t>с</w:t>
      </w:r>
      <w:r w:rsidRPr="00845DB7">
        <w:rPr>
          <w:rFonts w:cs="Times New Roman"/>
          <w:sz w:val="24"/>
          <w:szCs w:val="24"/>
        </w:rPr>
        <w:t>ударственного аттестационного испытания и (или) несогласия с результатами госуда</w:t>
      </w:r>
      <w:r w:rsidRPr="00845DB7">
        <w:rPr>
          <w:rFonts w:cs="Times New Roman"/>
          <w:sz w:val="24"/>
          <w:szCs w:val="24"/>
        </w:rPr>
        <w:t>р</w:t>
      </w:r>
      <w:r w:rsidRPr="00845DB7">
        <w:rPr>
          <w:rFonts w:cs="Times New Roman"/>
          <w:sz w:val="24"/>
          <w:szCs w:val="24"/>
        </w:rPr>
        <w:t>ственного экзамена.</w:t>
      </w:r>
    </w:p>
    <w:p w:rsidR="00AF66F8" w:rsidRPr="00845DB7" w:rsidRDefault="00AF66F8" w:rsidP="006A4D86">
      <w:pPr>
        <w:pStyle w:val="ad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 xml:space="preserve">Апелляция подается лично </w:t>
      </w:r>
      <w:proofErr w:type="gramStart"/>
      <w:r w:rsidRPr="00845DB7">
        <w:rPr>
          <w:rFonts w:cs="Times New Roman"/>
          <w:sz w:val="24"/>
          <w:szCs w:val="24"/>
        </w:rPr>
        <w:t>обучающимся</w:t>
      </w:r>
      <w:proofErr w:type="gramEnd"/>
      <w:r w:rsidRPr="00845DB7">
        <w:rPr>
          <w:rFonts w:cs="Times New Roman"/>
          <w:sz w:val="24"/>
          <w:szCs w:val="24"/>
        </w:rPr>
        <w:t xml:space="preserve"> в апелляционную комиссию не поз</w:t>
      </w:r>
      <w:r w:rsidRPr="00845DB7">
        <w:rPr>
          <w:rFonts w:cs="Times New Roman"/>
          <w:sz w:val="24"/>
          <w:szCs w:val="24"/>
        </w:rPr>
        <w:t>д</w:t>
      </w:r>
      <w:r w:rsidRPr="00845DB7">
        <w:rPr>
          <w:rFonts w:cs="Times New Roman"/>
          <w:sz w:val="24"/>
          <w:szCs w:val="24"/>
        </w:rPr>
        <w:t>нее следующего рабочего дня после объявления результатов государственного аттестац</w:t>
      </w:r>
      <w:r w:rsidRPr="00845DB7">
        <w:rPr>
          <w:rFonts w:cs="Times New Roman"/>
          <w:sz w:val="24"/>
          <w:szCs w:val="24"/>
        </w:rPr>
        <w:t>и</w:t>
      </w:r>
      <w:r w:rsidRPr="00845DB7">
        <w:rPr>
          <w:rFonts w:cs="Times New Roman"/>
          <w:sz w:val="24"/>
          <w:szCs w:val="24"/>
        </w:rPr>
        <w:t>онного испытания.</w:t>
      </w:r>
    </w:p>
    <w:p w:rsidR="00AF66F8" w:rsidRPr="00845DB7" w:rsidRDefault="00AF66F8" w:rsidP="006A4D86">
      <w:pPr>
        <w:pStyle w:val="ad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Для рассмотрения апелляции секретарь государственной экзаменационной к</w:t>
      </w:r>
      <w:r w:rsidRPr="00845DB7">
        <w:rPr>
          <w:rFonts w:cs="Times New Roman"/>
          <w:sz w:val="24"/>
          <w:szCs w:val="24"/>
        </w:rPr>
        <w:t>о</w:t>
      </w:r>
      <w:r w:rsidRPr="00845DB7">
        <w:rPr>
          <w:rFonts w:cs="Times New Roman"/>
          <w:sz w:val="24"/>
          <w:szCs w:val="24"/>
        </w:rPr>
        <w:t>миссии направляет в апелляционную комиссию протокол заседания государственной э</w:t>
      </w:r>
      <w:r w:rsidRPr="00845DB7">
        <w:rPr>
          <w:rFonts w:cs="Times New Roman"/>
          <w:sz w:val="24"/>
          <w:szCs w:val="24"/>
        </w:rPr>
        <w:t>к</w:t>
      </w:r>
      <w:r w:rsidRPr="00845DB7">
        <w:rPr>
          <w:rFonts w:cs="Times New Roman"/>
          <w:sz w:val="24"/>
          <w:szCs w:val="24"/>
        </w:rPr>
        <w:t>заменационной комиссии, заключение председателя государственной экзаменационной комиссии о соблюдении процедурных вопросов при проведении государственного атт</w:t>
      </w:r>
      <w:r w:rsidRPr="00845DB7">
        <w:rPr>
          <w:rFonts w:cs="Times New Roman"/>
          <w:sz w:val="24"/>
          <w:szCs w:val="24"/>
        </w:rPr>
        <w:t>е</w:t>
      </w:r>
      <w:r w:rsidRPr="00845DB7">
        <w:rPr>
          <w:rFonts w:cs="Times New Roman"/>
          <w:sz w:val="24"/>
          <w:szCs w:val="24"/>
        </w:rPr>
        <w:t>стационного испытания, а также письменные ответы обучающегося (при их наличии) (для рассмотрения апелляции по проведению государственного экзамена).</w:t>
      </w:r>
    </w:p>
    <w:p w:rsidR="00AF66F8" w:rsidRPr="00845DB7" w:rsidRDefault="00AF66F8" w:rsidP="006A4D86">
      <w:pPr>
        <w:pStyle w:val="ad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Апелляция рассматривается не позднее 2 рабочих дней со дня подачи апелл</w:t>
      </w:r>
      <w:r w:rsidRPr="00845DB7">
        <w:rPr>
          <w:rFonts w:cs="Times New Roman"/>
          <w:sz w:val="24"/>
          <w:szCs w:val="24"/>
        </w:rPr>
        <w:t>я</w:t>
      </w:r>
      <w:r w:rsidRPr="00845DB7">
        <w:rPr>
          <w:rFonts w:cs="Times New Roman"/>
          <w:sz w:val="24"/>
          <w:szCs w:val="24"/>
        </w:rPr>
        <w:t>ции на заседании апелляционной комиссии, на которое приглашаются председатель гос</w:t>
      </w:r>
      <w:r w:rsidRPr="00845DB7">
        <w:rPr>
          <w:rFonts w:cs="Times New Roman"/>
          <w:sz w:val="24"/>
          <w:szCs w:val="24"/>
        </w:rPr>
        <w:t>у</w:t>
      </w:r>
      <w:r w:rsidRPr="00845DB7">
        <w:rPr>
          <w:rFonts w:cs="Times New Roman"/>
          <w:sz w:val="24"/>
          <w:szCs w:val="24"/>
        </w:rPr>
        <w:t>дарственной экзаменационной комиссии и обучающийся, подавший апелляцию.</w:t>
      </w:r>
    </w:p>
    <w:p w:rsidR="00AF66F8" w:rsidRPr="00845DB7" w:rsidRDefault="00AF66F8" w:rsidP="005247AC">
      <w:pPr>
        <w:tabs>
          <w:tab w:val="left" w:pos="1134"/>
        </w:tabs>
        <w:ind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Решение апелляционной комиссии доводится до сведения обучающегося, подавшего апелляцию, в течение 3 рабочих дней со дня заседания апелляционной комиссии. Факт ознакомления обучающегося, подавшего апелляцию, с решением апелляционной коми</w:t>
      </w:r>
      <w:r w:rsidRPr="00845DB7">
        <w:rPr>
          <w:rFonts w:cs="Times New Roman"/>
          <w:sz w:val="24"/>
          <w:szCs w:val="24"/>
        </w:rPr>
        <w:t>с</w:t>
      </w:r>
      <w:r w:rsidRPr="00845DB7">
        <w:rPr>
          <w:rFonts w:cs="Times New Roman"/>
          <w:sz w:val="24"/>
          <w:szCs w:val="24"/>
        </w:rPr>
        <w:t>сии удостоверяется подписью обучающегося.</w:t>
      </w:r>
    </w:p>
    <w:p w:rsidR="00AF66F8" w:rsidRPr="00845DB7" w:rsidRDefault="00AF66F8" w:rsidP="006A4D86">
      <w:pPr>
        <w:pStyle w:val="ad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При рассмотрении апелляции о нарушении процедуры проведения госуда</w:t>
      </w:r>
      <w:r w:rsidRPr="00845DB7">
        <w:rPr>
          <w:rFonts w:cs="Times New Roman"/>
          <w:sz w:val="24"/>
          <w:szCs w:val="24"/>
        </w:rPr>
        <w:t>р</w:t>
      </w:r>
      <w:r w:rsidRPr="00845DB7">
        <w:rPr>
          <w:rFonts w:cs="Times New Roman"/>
          <w:sz w:val="24"/>
          <w:szCs w:val="24"/>
        </w:rPr>
        <w:t>ственного аттестационного испытания апелляционная комиссия принимает одно из сл</w:t>
      </w:r>
      <w:r w:rsidRPr="00845DB7">
        <w:rPr>
          <w:rFonts w:cs="Times New Roman"/>
          <w:sz w:val="24"/>
          <w:szCs w:val="24"/>
        </w:rPr>
        <w:t>е</w:t>
      </w:r>
      <w:r w:rsidRPr="00845DB7">
        <w:rPr>
          <w:rFonts w:cs="Times New Roman"/>
          <w:sz w:val="24"/>
          <w:szCs w:val="24"/>
        </w:rPr>
        <w:t>дующих решений:</w:t>
      </w:r>
    </w:p>
    <w:p w:rsidR="00AF66F8" w:rsidRPr="00845DB7" w:rsidRDefault="00AF66F8" w:rsidP="006A4D86">
      <w:pPr>
        <w:pStyle w:val="ad"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lastRenderedPageBreak/>
        <w:t>об отклонении апелляции, если изложенные в ней сведения о нарушениях пр</w:t>
      </w:r>
      <w:r w:rsidRPr="00845DB7">
        <w:rPr>
          <w:rFonts w:cs="Times New Roman"/>
          <w:sz w:val="24"/>
          <w:szCs w:val="24"/>
        </w:rPr>
        <w:t>о</w:t>
      </w:r>
      <w:r w:rsidRPr="00845DB7">
        <w:rPr>
          <w:rFonts w:cs="Times New Roman"/>
          <w:sz w:val="24"/>
          <w:szCs w:val="24"/>
        </w:rPr>
        <w:t>цедуры проведения государственного аттестационного испытания обучающегося не по</w:t>
      </w:r>
      <w:r w:rsidRPr="00845DB7">
        <w:rPr>
          <w:rFonts w:cs="Times New Roman"/>
          <w:sz w:val="24"/>
          <w:szCs w:val="24"/>
        </w:rPr>
        <w:t>д</w:t>
      </w:r>
      <w:r w:rsidRPr="00845DB7">
        <w:rPr>
          <w:rFonts w:cs="Times New Roman"/>
          <w:sz w:val="24"/>
          <w:szCs w:val="24"/>
        </w:rPr>
        <w:t>твердились и/или не повлияли на результат государственного аттестационного испытания;</w:t>
      </w:r>
    </w:p>
    <w:p w:rsidR="00AF66F8" w:rsidRPr="00845DB7" w:rsidRDefault="00AF66F8" w:rsidP="006A4D86">
      <w:pPr>
        <w:pStyle w:val="ad"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об удовлетворении апелляции, если изложенные в ней сведения о допущенных нарушениях процедуры проведения государственного аттестационного испытания обуч</w:t>
      </w:r>
      <w:r w:rsidRPr="00845DB7">
        <w:rPr>
          <w:rFonts w:cs="Times New Roman"/>
          <w:sz w:val="24"/>
          <w:szCs w:val="24"/>
        </w:rPr>
        <w:t>а</w:t>
      </w:r>
      <w:r w:rsidRPr="00845DB7">
        <w:rPr>
          <w:rFonts w:cs="Times New Roman"/>
          <w:sz w:val="24"/>
          <w:szCs w:val="24"/>
        </w:rPr>
        <w:t>ющегося подтвердились и повлияли на результат государственного аттестационного и</w:t>
      </w:r>
      <w:r w:rsidRPr="00845DB7">
        <w:rPr>
          <w:rFonts w:cs="Times New Roman"/>
          <w:sz w:val="24"/>
          <w:szCs w:val="24"/>
        </w:rPr>
        <w:t>с</w:t>
      </w:r>
      <w:r w:rsidRPr="00845DB7">
        <w:rPr>
          <w:rFonts w:cs="Times New Roman"/>
          <w:sz w:val="24"/>
          <w:szCs w:val="24"/>
        </w:rPr>
        <w:t>пытания.</w:t>
      </w:r>
      <w:r w:rsidR="00A55E23" w:rsidRPr="00845DB7">
        <w:rPr>
          <w:rFonts w:cs="Times New Roman"/>
          <w:sz w:val="24"/>
          <w:szCs w:val="24"/>
        </w:rPr>
        <w:t xml:space="preserve"> </w:t>
      </w:r>
      <w:r w:rsidRPr="00845DB7">
        <w:rPr>
          <w:rFonts w:cs="Times New Roman"/>
          <w:sz w:val="24"/>
          <w:szCs w:val="24"/>
        </w:rPr>
        <w:t xml:space="preserve">В </w:t>
      </w:r>
      <w:r w:rsidR="00A55E23" w:rsidRPr="00845DB7">
        <w:rPr>
          <w:rFonts w:cs="Times New Roman"/>
          <w:sz w:val="24"/>
          <w:szCs w:val="24"/>
        </w:rPr>
        <w:t xml:space="preserve">этом </w:t>
      </w:r>
      <w:r w:rsidRPr="00845DB7">
        <w:rPr>
          <w:rFonts w:cs="Times New Roman"/>
          <w:sz w:val="24"/>
          <w:szCs w:val="24"/>
        </w:rPr>
        <w:t>случае результат проведения государственного аттестационного испыт</w:t>
      </w:r>
      <w:r w:rsidRPr="00845DB7">
        <w:rPr>
          <w:rFonts w:cs="Times New Roman"/>
          <w:sz w:val="24"/>
          <w:szCs w:val="24"/>
        </w:rPr>
        <w:t>а</w:t>
      </w:r>
      <w:r w:rsidRPr="00845DB7">
        <w:rPr>
          <w:rFonts w:cs="Times New Roman"/>
          <w:sz w:val="24"/>
          <w:szCs w:val="24"/>
        </w:rPr>
        <w:t xml:space="preserve">ния подлежит аннулированию, в </w:t>
      </w:r>
      <w:proofErr w:type="gramStart"/>
      <w:r w:rsidRPr="00845DB7">
        <w:rPr>
          <w:rFonts w:cs="Times New Roman"/>
          <w:sz w:val="24"/>
          <w:szCs w:val="24"/>
        </w:rPr>
        <w:t>связи</w:t>
      </w:r>
      <w:proofErr w:type="gramEnd"/>
      <w:r w:rsidRPr="00845DB7">
        <w:rPr>
          <w:rFonts w:cs="Times New Roman"/>
          <w:sz w:val="24"/>
          <w:szCs w:val="24"/>
        </w:rPr>
        <w:t xml:space="preserve"> с чем протокол о рассмотрении апелляции не поз</w:t>
      </w:r>
      <w:r w:rsidRPr="00845DB7">
        <w:rPr>
          <w:rFonts w:cs="Times New Roman"/>
          <w:sz w:val="24"/>
          <w:szCs w:val="24"/>
        </w:rPr>
        <w:t>д</w:t>
      </w:r>
      <w:r w:rsidRPr="00845DB7">
        <w:rPr>
          <w:rFonts w:cs="Times New Roman"/>
          <w:sz w:val="24"/>
          <w:szCs w:val="24"/>
        </w:rPr>
        <w:t xml:space="preserve">нее следующего рабочего дня передается в государственную экзаменационную комиссию для реализации решения апелляционной комиссии. </w:t>
      </w:r>
      <w:proofErr w:type="gramStart"/>
      <w:r w:rsidRPr="00845DB7">
        <w:rPr>
          <w:rFonts w:cs="Times New Roman"/>
          <w:sz w:val="24"/>
          <w:szCs w:val="24"/>
        </w:rPr>
        <w:t>Обучающемуся</w:t>
      </w:r>
      <w:proofErr w:type="gramEnd"/>
      <w:r w:rsidRPr="00845DB7">
        <w:rPr>
          <w:rFonts w:cs="Times New Roman"/>
          <w:sz w:val="24"/>
          <w:szCs w:val="24"/>
        </w:rPr>
        <w:t xml:space="preserve"> предоставляется во</w:t>
      </w:r>
      <w:r w:rsidRPr="00845DB7">
        <w:rPr>
          <w:rFonts w:cs="Times New Roman"/>
          <w:sz w:val="24"/>
          <w:szCs w:val="24"/>
        </w:rPr>
        <w:t>з</w:t>
      </w:r>
      <w:r w:rsidRPr="00845DB7">
        <w:rPr>
          <w:rFonts w:cs="Times New Roman"/>
          <w:sz w:val="24"/>
          <w:szCs w:val="24"/>
        </w:rPr>
        <w:t xml:space="preserve">можность пройти государственное аттестационное испытание в сроки, установленные </w:t>
      </w:r>
      <w:r w:rsidR="00845DB7" w:rsidRPr="00845DB7">
        <w:rPr>
          <w:rFonts w:cs="Times New Roman"/>
          <w:sz w:val="24"/>
          <w:szCs w:val="24"/>
        </w:rPr>
        <w:t>БГПУ</w:t>
      </w:r>
      <w:r w:rsidRPr="00845DB7">
        <w:rPr>
          <w:rFonts w:cs="Times New Roman"/>
          <w:sz w:val="24"/>
          <w:szCs w:val="24"/>
        </w:rPr>
        <w:t>.</w:t>
      </w:r>
    </w:p>
    <w:p w:rsidR="00AF66F8" w:rsidRPr="00845DB7" w:rsidRDefault="00AF66F8" w:rsidP="006A4D86">
      <w:pPr>
        <w:pStyle w:val="ad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При рассмотрении апелляции о несогласии с результатами государственного экзамена апелляционная комиссия выносит одно из следующих решений:</w:t>
      </w:r>
    </w:p>
    <w:p w:rsidR="00AF66F8" w:rsidRPr="00845DB7" w:rsidRDefault="00AF66F8" w:rsidP="006A4D86">
      <w:pPr>
        <w:pStyle w:val="ad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об отклонении апелляции и сохранении результата государственного экзамена;</w:t>
      </w:r>
    </w:p>
    <w:p w:rsidR="00AF66F8" w:rsidRPr="00845DB7" w:rsidRDefault="00AF66F8" w:rsidP="006A4D86">
      <w:pPr>
        <w:pStyle w:val="ad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об удовлетворении апелляции и выставлении иного результата государстве</w:t>
      </w:r>
      <w:r w:rsidRPr="00845DB7">
        <w:rPr>
          <w:rFonts w:cs="Times New Roman"/>
          <w:sz w:val="24"/>
          <w:szCs w:val="24"/>
        </w:rPr>
        <w:t>н</w:t>
      </w:r>
      <w:r w:rsidRPr="00845DB7">
        <w:rPr>
          <w:rFonts w:cs="Times New Roman"/>
          <w:sz w:val="24"/>
          <w:szCs w:val="24"/>
        </w:rPr>
        <w:t>ного экзамена.</w:t>
      </w:r>
    </w:p>
    <w:p w:rsidR="00AF66F8" w:rsidRPr="00845DB7" w:rsidRDefault="00AF66F8" w:rsidP="005247AC">
      <w:pPr>
        <w:tabs>
          <w:tab w:val="left" w:pos="1134"/>
        </w:tabs>
        <w:ind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Решение апелляционной комиссии не позднее следующего рабочего дня передается в государственную экзаменационную комиссию. Решение апелляционной комиссии явл</w:t>
      </w:r>
      <w:r w:rsidRPr="00845DB7">
        <w:rPr>
          <w:rFonts w:cs="Times New Roman"/>
          <w:sz w:val="24"/>
          <w:szCs w:val="24"/>
        </w:rPr>
        <w:t>я</w:t>
      </w:r>
      <w:r w:rsidRPr="00845DB7">
        <w:rPr>
          <w:rFonts w:cs="Times New Roman"/>
          <w:sz w:val="24"/>
          <w:szCs w:val="24"/>
        </w:rPr>
        <w:t>ется основанием для аннулирования ранее выставленного результата государственного экзамена и выставления нового.</w:t>
      </w:r>
    </w:p>
    <w:p w:rsidR="00AF66F8" w:rsidRPr="00845DB7" w:rsidRDefault="00AF66F8" w:rsidP="006A4D86">
      <w:pPr>
        <w:pStyle w:val="ad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Решение апелляционной комиссии является окончательным и пересмотру не подлежит.</w:t>
      </w:r>
    </w:p>
    <w:p w:rsidR="00AF66F8" w:rsidRPr="00845DB7" w:rsidRDefault="00AF66F8" w:rsidP="006A4D86">
      <w:pPr>
        <w:pStyle w:val="ad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Повторное проведение государственного аттестационного испытания ос</w:t>
      </w:r>
      <w:r w:rsidRPr="00845DB7">
        <w:rPr>
          <w:rFonts w:cs="Times New Roman"/>
          <w:sz w:val="24"/>
          <w:szCs w:val="24"/>
        </w:rPr>
        <w:t>у</w:t>
      </w:r>
      <w:r w:rsidRPr="00845DB7">
        <w:rPr>
          <w:rFonts w:cs="Times New Roman"/>
          <w:sz w:val="24"/>
          <w:szCs w:val="24"/>
        </w:rPr>
        <w:t xml:space="preserve">ществляется в присутствии одного из членов апелляционной комиссии не позднее даты завершения обучения в </w:t>
      </w:r>
      <w:r w:rsidR="00845DB7" w:rsidRPr="00845DB7">
        <w:rPr>
          <w:rFonts w:cs="Times New Roman"/>
          <w:sz w:val="24"/>
          <w:szCs w:val="24"/>
        </w:rPr>
        <w:t>БГПУ</w:t>
      </w:r>
      <w:r w:rsidRPr="00845DB7">
        <w:rPr>
          <w:rFonts w:cs="Times New Roman"/>
          <w:sz w:val="24"/>
          <w:szCs w:val="24"/>
        </w:rPr>
        <w:t xml:space="preserve"> обучающегося, подавшего апелляцию, в соответствии со стандартом.</w:t>
      </w:r>
    </w:p>
    <w:p w:rsidR="00AF66F8" w:rsidRPr="00845DB7" w:rsidRDefault="00AF66F8" w:rsidP="006A4D86">
      <w:pPr>
        <w:pStyle w:val="ad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Апелляция на повторное проведение государственного аттестационного исп</w:t>
      </w:r>
      <w:r w:rsidRPr="00845DB7">
        <w:rPr>
          <w:rFonts w:cs="Times New Roman"/>
          <w:sz w:val="24"/>
          <w:szCs w:val="24"/>
        </w:rPr>
        <w:t>ы</w:t>
      </w:r>
      <w:r w:rsidRPr="00845DB7">
        <w:rPr>
          <w:rFonts w:cs="Times New Roman"/>
          <w:sz w:val="24"/>
          <w:szCs w:val="24"/>
        </w:rPr>
        <w:t>тания не принимается. </w:t>
      </w:r>
    </w:p>
    <w:p w:rsidR="00AF66F8" w:rsidRPr="00845DB7" w:rsidRDefault="00AF66F8" w:rsidP="007464C9">
      <w:pPr>
        <w:widowControl w:val="0"/>
        <w:tabs>
          <w:tab w:val="left" w:pos="878"/>
        </w:tabs>
        <w:ind w:firstLine="567"/>
        <w:jc w:val="both"/>
        <w:rPr>
          <w:rFonts w:cs="Times New Roman"/>
          <w:sz w:val="24"/>
          <w:szCs w:val="24"/>
        </w:rPr>
      </w:pPr>
    </w:p>
    <w:p w:rsidR="00E00A0D" w:rsidRPr="005247AC" w:rsidRDefault="00E00A0D" w:rsidP="006A4D86">
      <w:pPr>
        <w:pStyle w:val="ad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cs="Times New Roman"/>
          <w:b/>
          <w:sz w:val="24"/>
          <w:szCs w:val="24"/>
        </w:rPr>
      </w:pPr>
      <w:r w:rsidRPr="005247AC">
        <w:rPr>
          <w:rFonts w:cs="Times New Roman"/>
          <w:b/>
          <w:sz w:val="24"/>
          <w:szCs w:val="24"/>
        </w:rPr>
        <w:t>Контроль</w:t>
      </w:r>
    </w:p>
    <w:p w:rsidR="00E00A0D" w:rsidRPr="00845DB7" w:rsidRDefault="00E00A0D" w:rsidP="005247AC">
      <w:pPr>
        <w:tabs>
          <w:tab w:val="left" w:pos="1134"/>
        </w:tabs>
        <w:ind w:firstLine="567"/>
        <w:jc w:val="both"/>
        <w:rPr>
          <w:rFonts w:cs="Times New Roman"/>
          <w:b/>
          <w:sz w:val="24"/>
          <w:szCs w:val="24"/>
        </w:rPr>
      </w:pPr>
    </w:p>
    <w:p w:rsidR="00E00A0D" w:rsidRPr="00845DB7" w:rsidRDefault="00E00A0D" w:rsidP="005247AC">
      <w:pPr>
        <w:tabs>
          <w:tab w:val="left" w:pos="1134"/>
        </w:tabs>
        <w:ind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sz w:val="24"/>
          <w:szCs w:val="24"/>
        </w:rPr>
        <w:t>Контроль за выполнением</w:t>
      </w:r>
      <w:r w:rsidR="003309D3">
        <w:rPr>
          <w:rFonts w:cs="Times New Roman"/>
          <w:sz w:val="24"/>
          <w:szCs w:val="24"/>
        </w:rPr>
        <w:t xml:space="preserve"> требований </w:t>
      </w:r>
      <w:proofErr w:type="gramStart"/>
      <w:r w:rsidR="003309D3">
        <w:rPr>
          <w:rFonts w:cs="Times New Roman"/>
          <w:sz w:val="24"/>
          <w:szCs w:val="24"/>
        </w:rPr>
        <w:t>данного</w:t>
      </w:r>
      <w:proofErr w:type="gramEnd"/>
      <w:r w:rsidR="003309D3">
        <w:rPr>
          <w:rFonts w:cs="Times New Roman"/>
          <w:sz w:val="24"/>
          <w:szCs w:val="24"/>
        </w:rPr>
        <w:t xml:space="preserve"> СТО и устранением выявленных несоответствий</w:t>
      </w:r>
      <w:r w:rsidRPr="00845DB7">
        <w:rPr>
          <w:rFonts w:cs="Times New Roman"/>
          <w:sz w:val="24"/>
          <w:szCs w:val="24"/>
        </w:rPr>
        <w:t xml:space="preserve"> осуществляет  аудитор при проведении внутренней проверки</w:t>
      </w:r>
      <w:r w:rsidR="003309D3">
        <w:rPr>
          <w:rFonts w:cs="Times New Roman"/>
          <w:sz w:val="24"/>
          <w:szCs w:val="24"/>
        </w:rPr>
        <w:t xml:space="preserve"> СМК</w:t>
      </w:r>
      <w:r w:rsidRPr="00845DB7">
        <w:rPr>
          <w:rFonts w:cs="Times New Roman"/>
          <w:sz w:val="24"/>
          <w:szCs w:val="24"/>
        </w:rPr>
        <w:t>.</w:t>
      </w:r>
    </w:p>
    <w:p w:rsidR="00E00A0D" w:rsidRPr="00845DB7" w:rsidRDefault="00E00A0D" w:rsidP="005247AC">
      <w:pPr>
        <w:tabs>
          <w:tab w:val="left" w:pos="1134"/>
        </w:tabs>
        <w:ind w:firstLine="567"/>
        <w:jc w:val="both"/>
        <w:rPr>
          <w:rFonts w:cs="Times New Roman"/>
          <w:sz w:val="24"/>
          <w:szCs w:val="24"/>
        </w:rPr>
      </w:pPr>
      <w:r w:rsidRPr="00845DB7">
        <w:rPr>
          <w:rFonts w:cs="Times New Roman"/>
          <w:b/>
          <w:sz w:val="24"/>
          <w:szCs w:val="24"/>
        </w:rPr>
        <w:tab/>
      </w:r>
    </w:p>
    <w:p w:rsidR="00E00A0D" w:rsidRPr="005247AC" w:rsidRDefault="00E00A0D" w:rsidP="006A4D86">
      <w:pPr>
        <w:pStyle w:val="ad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cs="Times New Roman"/>
          <w:b/>
          <w:sz w:val="24"/>
          <w:szCs w:val="24"/>
        </w:rPr>
      </w:pPr>
      <w:r w:rsidRPr="005247AC">
        <w:rPr>
          <w:rFonts w:cs="Times New Roman"/>
          <w:b/>
          <w:sz w:val="24"/>
          <w:szCs w:val="24"/>
        </w:rPr>
        <w:t>Ответственность</w:t>
      </w:r>
    </w:p>
    <w:p w:rsidR="00E00A0D" w:rsidRPr="007B53C2" w:rsidRDefault="00E00A0D" w:rsidP="005247AC">
      <w:pPr>
        <w:tabs>
          <w:tab w:val="left" w:pos="1134"/>
        </w:tabs>
        <w:ind w:firstLine="567"/>
        <w:jc w:val="both"/>
        <w:rPr>
          <w:rFonts w:cs="Times New Roman"/>
          <w:b/>
          <w:sz w:val="24"/>
          <w:szCs w:val="24"/>
        </w:rPr>
      </w:pPr>
    </w:p>
    <w:p w:rsidR="00E00A0D" w:rsidRPr="007B53C2" w:rsidRDefault="00E00A0D" w:rsidP="005247AC">
      <w:pPr>
        <w:tabs>
          <w:tab w:val="left" w:pos="1134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53C2">
        <w:rPr>
          <w:rFonts w:cs="Times New Roman"/>
          <w:sz w:val="24"/>
          <w:szCs w:val="24"/>
        </w:rPr>
        <w:t>Ответственность за выполнением требований данного СТО и устранение выявле</w:t>
      </w:r>
      <w:r w:rsidRPr="007B53C2">
        <w:rPr>
          <w:rFonts w:cs="Times New Roman"/>
          <w:sz w:val="24"/>
          <w:szCs w:val="24"/>
        </w:rPr>
        <w:t>н</w:t>
      </w:r>
      <w:r w:rsidR="003309D3">
        <w:rPr>
          <w:rFonts w:cs="Times New Roman"/>
          <w:sz w:val="24"/>
          <w:szCs w:val="24"/>
        </w:rPr>
        <w:t>ных несоответствий несу</w:t>
      </w:r>
      <w:r w:rsidRPr="007B53C2">
        <w:rPr>
          <w:rFonts w:cs="Times New Roman"/>
          <w:sz w:val="24"/>
          <w:szCs w:val="24"/>
        </w:rPr>
        <w:t xml:space="preserve">т проректор по </w:t>
      </w:r>
      <w:r w:rsidR="00AA3063" w:rsidRPr="007B53C2">
        <w:rPr>
          <w:rFonts w:cs="Times New Roman"/>
          <w:sz w:val="24"/>
          <w:szCs w:val="24"/>
        </w:rPr>
        <w:t>учебной работе</w:t>
      </w:r>
      <w:r w:rsidR="003309D3">
        <w:rPr>
          <w:rFonts w:cs="Times New Roman"/>
          <w:sz w:val="24"/>
          <w:szCs w:val="24"/>
        </w:rPr>
        <w:t>, начальник отдела аспирантуры</w:t>
      </w:r>
      <w:r w:rsidR="00AA3063" w:rsidRPr="007B53C2">
        <w:rPr>
          <w:rFonts w:cs="Times New Roman"/>
          <w:sz w:val="24"/>
          <w:szCs w:val="24"/>
        </w:rPr>
        <w:t>.</w:t>
      </w:r>
    </w:p>
    <w:p w:rsidR="001A6248" w:rsidRPr="0071014D" w:rsidRDefault="001A6248" w:rsidP="007464C9">
      <w:pPr>
        <w:jc w:val="both"/>
        <w:rPr>
          <w:rFonts w:cs="Times New Roman"/>
          <w:szCs w:val="28"/>
        </w:rPr>
      </w:pPr>
    </w:p>
    <w:p w:rsidR="00E00A0D" w:rsidRPr="0071014D" w:rsidRDefault="00E00A0D" w:rsidP="007464C9">
      <w:pPr>
        <w:jc w:val="both"/>
        <w:rPr>
          <w:rFonts w:cs="Times New Roman"/>
          <w:szCs w:val="28"/>
        </w:rPr>
      </w:pPr>
      <w:r w:rsidRPr="0071014D">
        <w:rPr>
          <w:rFonts w:cs="Times New Roman"/>
          <w:szCs w:val="28"/>
        </w:rPr>
        <w:tab/>
      </w:r>
    </w:p>
    <w:p w:rsidR="0001642E" w:rsidRPr="0071014D" w:rsidRDefault="0001642E" w:rsidP="002E586B">
      <w:pPr>
        <w:rPr>
          <w:rFonts w:cs="Times New Roman"/>
          <w:szCs w:val="28"/>
        </w:rPr>
      </w:pPr>
    </w:p>
    <w:p w:rsidR="0001642E" w:rsidRDefault="0001642E" w:rsidP="002E586B"/>
    <w:p w:rsidR="0001642E" w:rsidRDefault="0001642E" w:rsidP="002E586B"/>
    <w:p w:rsidR="001D6DC2" w:rsidRPr="00877919" w:rsidRDefault="003436D9" w:rsidP="00877919">
      <w:pPr>
        <w:ind w:left="3540"/>
        <w:rPr>
          <w:b/>
        </w:rPr>
      </w:pPr>
      <w:r>
        <w:rPr>
          <w:b/>
        </w:rPr>
        <w:br w:type="page"/>
      </w:r>
      <w:r w:rsidR="00877919">
        <w:rPr>
          <w:b/>
        </w:rPr>
        <w:lastRenderedPageBreak/>
        <w:t xml:space="preserve">     </w:t>
      </w:r>
      <w:r w:rsidR="001D6DC2" w:rsidRPr="00FF1CEE">
        <w:rPr>
          <w:b/>
          <w:sz w:val="24"/>
          <w:szCs w:val="24"/>
        </w:rPr>
        <w:t>Приложение</w:t>
      </w:r>
      <w:proofErr w:type="gramStart"/>
      <w:r w:rsidR="001D6DC2" w:rsidRPr="00FF1CEE">
        <w:rPr>
          <w:b/>
          <w:sz w:val="24"/>
          <w:szCs w:val="24"/>
        </w:rPr>
        <w:t xml:space="preserve"> А</w:t>
      </w:r>
      <w:proofErr w:type="gramEnd"/>
    </w:p>
    <w:p w:rsidR="003436D9" w:rsidRPr="00FF1CEE" w:rsidRDefault="003436D9" w:rsidP="002E586B">
      <w:pPr>
        <w:pStyle w:val="3"/>
        <w:shd w:val="clear" w:color="auto" w:fill="auto"/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3436D9" w:rsidRPr="00FF1CEE" w:rsidRDefault="003436D9" w:rsidP="002E586B">
      <w:pPr>
        <w:pStyle w:val="3"/>
        <w:shd w:val="clear" w:color="auto" w:fill="auto"/>
        <w:spacing w:after="0" w:line="240" w:lineRule="auto"/>
        <w:jc w:val="center"/>
        <w:rPr>
          <w:b/>
          <w:sz w:val="24"/>
          <w:szCs w:val="24"/>
        </w:rPr>
      </w:pPr>
      <w:r w:rsidRPr="00FF1CEE">
        <w:rPr>
          <w:b/>
          <w:color w:val="000000"/>
          <w:sz w:val="24"/>
          <w:szCs w:val="24"/>
        </w:rPr>
        <w:t>ГРАФИК</w:t>
      </w:r>
    </w:p>
    <w:p w:rsidR="003436D9" w:rsidRPr="00FF1CEE" w:rsidRDefault="003436D9" w:rsidP="002E586B">
      <w:pPr>
        <w:pStyle w:val="3"/>
        <w:shd w:val="clear" w:color="auto" w:fill="auto"/>
        <w:spacing w:after="0" w:line="240" w:lineRule="auto"/>
        <w:jc w:val="center"/>
        <w:rPr>
          <w:b/>
          <w:sz w:val="24"/>
          <w:szCs w:val="24"/>
        </w:rPr>
      </w:pPr>
      <w:r w:rsidRPr="00FF1CEE">
        <w:rPr>
          <w:b/>
          <w:color w:val="000000"/>
          <w:sz w:val="24"/>
          <w:szCs w:val="24"/>
        </w:rPr>
        <w:t xml:space="preserve"> работ по проведению государственной итоговой аттестации</w:t>
      </w:r>
    </w:p>
    <w:p w:rsidR="003436D9" w:rsidRPr="00FF1CEE" w:rsidRDefault="003436D9" w:rsidP="002E586B">
      <w:pPr>
        <w:pStyle w:val="3"/>
        <w:shd w:val="clear" w:color="auto" w:fill="auto"/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FF1CEE">
        <w:rPr>
          <w:b/>
          <w:color w:val="000000"/>
          <w:sz w:val="24"/>
          <w:szCs w:val="24"/>
        </w:rPr>
        <w:t>выпускников аспирантуры БГПУ</w:t>
      </w:r>
    </w:p>
    <w:p w:rsidR="003436D9" w:rsidRPr="00FF1CEE" w:rsidRDefault="003436D9" w:rsidP="002E586B">
      <w:pPr>
        <w:pStyle w:val="3"/>
        <w:shd w:val="clear" w:color="auto" w:fill="auto"/>
        <w:spacing w:after="0" w:line="240" w:lineRule="auto"/>
        <w:jc w:val="both"/>
        <w:rPr>
          <w:color w:val="000000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59"/>
        <w:gridCol w:w="4462"/>
        <w:gridCol w:w="2163"/>
        <w:gridCol w:w="2286"/>
      </w:tblGrid>
      <w:tr w:rsidR="003436D9" w:rsidRPr="00FF1CEE" w:rsidTr="00691726">
        <w:tc>
          <w:tcPr>
            <w:tcW w:w="659" w:type="dxa"/>
            <w:vAlign w:val="center"/>
          </w:tcPr>
          <w:p w:rsidR="003436D9" w:rsidRPr="00FF1CEE" w:rsidRDefault="003436D9" w:rsidP="002E586B">
            <w:pPr>
              <w:pStyle w:val="3"/>
              <w:shd w:val="clear" w:color="auto" w:fill="auto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F1CEE">
              <w:rPr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F1CEE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FF1CEE">
              <w:rPr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463" w:type="dxa"/>
            <w:vAlign w:val="center"/>
          </w:tcPr>
          <w:p w:rsidR="003436D9" w:rsidRPr="00FF1CEE" w:rsidRDefault="003436D9" w:rsidP="002E586B">
            <w:pPr>
              <w:pStyle w:val="3"/>
              <w:shd w:val="clear" w:color="auto" w:fill="auto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F1CEE">
              <w:rPr>
                <w:b/>
                <w:color w:val="000000"/>
                <w:sz w:val="24"/>
                <w:szCs w:val="24"/>
              </w:rPr>
              <w:t>Перечень работ</w:t>
            </w:r>
          </w:p>
        </w:tc>
        <w:tc>
          <w:tcPr>
            <w:tcW w:w="2163" w:type="dxa"/>
            <w:vAlign w:val="center"/>
          </w:tcPr>
          <w:p w:rsidR="003436D9" w:rsidRPr="00FF1CEE" w:rsidRDefault="003436D9" w:rsidP="002E586B">
            <w:pPr>
              <w:pStyle w:val="3"/>
              <w:shd w:val="clear" w:color="auto" w:fill="auto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F1CEE">
              <w:rPr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286" w:type="dxa"/>
            <w:vAlign w:val="center"/>
          </w:tcPr>
          <w:p w:rsidR="003436D9" w:rsidRPr="00FF1CEE" w:rsidRDefault="003436D9" w:rsidP="002E586B">
            <w:pPr>
              <w:pStyle w:val="3"/>
              <w:shd w:val="clear" w:color="auto" w:fill="auto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F1CEE">
              <w:rPr>
                <w:b/>
                <w:color w:val="000000"/>
                <w:sz w:val="24"/>
                <w:szCs w:val="24"/>
              </w:rPr>
              <w:t>Исполнитель</w:t>
            </w:r>
          </w:p>
        </w:tc>
      </w:tr>
      <w:tr w:rsidR="003436D9" w:rsidRPr="00FF1CEE" w:rsidTr="00691726">
        <w:tc>
          <w:tcPr>
            <w:tcW w:w="659" w:type="dxa"/>
          </w:tcPr>
          <w:p w:rsidR="003436D9" w:rsidRPr="00FF1CEE" w:rsidRDefault="003436D9" w:rsidP="002E586B">
            <w:pPr>
              <w:pStyle w:val="3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F1C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63" w:type="dxa"/>
          </w:tcPr>
          <w:p w:rsidR="003436D9" w:rsidRPr="00FF1CEE" w:rsidRDefault="003436D9" w:rsidP="002E586B">
            <w:pPr>
              <w:pStyle w:val="3"/>
              <w:shd w:val="clear" w:color="auto" w:fill="auto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FF1CEE">
              <w:rPr>
                <w:color w:val="000000"/>
                <w:sz w:val="24"/>
                <w:szCs w:val="24"/>
              </w:rPr>
              <w:t>Представление данных на председателя комиссии по государственной итоговой аттестации и членов комиссии по при</w:t>
            </w:r>
            <w:r w:rsidRPr="00FF1CEE">
              <w:rPr>
                <w:color w:val="000000"/>
                <w:sz w:val="24"/>
                <w:szCs w:val="24"/>
              </w:rPr>
              <w:t>ё</w:t>
            </w:r>
            <w:r w:rsidRPr="00FF1CEE">
              <w:rPr>
                <w:color w:val="000000"/>
                <w:sz w:val="24"/>
                <w:szCs w:val="24"/>
              </w:rPr>
              <w:t>му государственного экзамена.</w:t>
            </w:r>
          </w:p>
        </w:tc>
        <w:tc>
          <w:tcPr>
            <w:tcW w:w="2163" w:type="dxa"/>
          </w:tcPr>
          <w:p w:rsidR="003436D9" w:rsidRPr="00FF1CEE" w:rsidRDefault="003309D3" w:rsidP="002E586B">
            <w:pPr>
              <w:pStyle w:val="3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 декабря</w:t>
            </w:r>
          </w:p>
        </w:tc>
        <w:tc>
          <w:tcPr>
            <w:tcW w:w="2286" w:type="dxa"/>
          </w:tcPr>
          <w:p w:rsidR="003436D9" w:rsidRPr="00FF1CEE" w:rsidRDefault="007C4C73" w:rsidP="003309D3">
            <w:pPr>
              <w:pStyle w:val="3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</w:t>
            </w:r>
            <w:r w:rsidR="003309D3">
              <w:rPr>
                <w:color w:val="000000"/>
                <w:sz w:val="24"/>
                <w:szCs w:val="24"/>
              </w:rPr>
              <w:t>учебной части</w:t>
            </w:r>
          </w:p>
        </w:tc>
      </w:tr>
      <w:tr w:rsidR="003436D9" w:rsidRPr="00FF1CEE" w:rsidTr="00691726">
        <w:tc>
          <w:tcPr>
            <w:tcW w:w="659" w:type="dxa"/>
          </w:tcPr>
          <w:p w:rsidR="003436D9" w:rsidRPr="00FF1CEE" w:rsidRDefault="003436D9" w:rsidP="002E586B">
            <w:pPr>
              <w:pStyle w:val="3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F1C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63" w:type="dxa"/>
          </w:tcPr>
          <w:p w:rsidR="003436D9" w:rsidRPr="00FF1CEE" w:rsidRDefault="003436D9" w:rsidP="002E586B">
            <w:pPr>
              <w:pStyle w:val="3"/>
              <w:shd w:val="clear" w:color="auto" w:fill="auto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FF1CEE">
              <w:rPr>
                <w:color w:val="000000"/>
                <w:sz w:val="24"/>
                <w:szCs w:val="24"/>
              </w:rPr>
              <w:t>Представление списков рецензентов и заключение договоров на выполнение почасовой оплаты работы рецензентов, председателей и членов комиссии гос</w:t>
            </w:r>
            <w:r w:rsidRPr="00FF1CEE">
              <w:rPr>
                <w:color w:val="000000"/>
                <w:sz w:val="24"/>
                <w:szCs w:val="24"/>
              </w:rPr>
              <w:t>у</w:t>
            </w:r>
            <w:r w:rsidRPr="00FF1CEE">
              <w:rPr>
                <w:color w:val="000000"/>
                <w:sz w:val="24"/>
                <w:szCs w:val="24"/>
              </w:rPr>
              <w:t>дарственной итоговой аттестации.</w:t>
            </w:r>
          </w:p>
        </w:tc>
        <w:tc>
          <w:tcPr>
            <w:tcW w:w="2163" w:type="dxa"/>
          </w:tcPr>
          <w:p w:rsidR="003436D9" w:rsidRPr="00FF1CEE" w:rsidRDefault="003436D9" w:rsidP="002E586B">
            <w:pPr>
              <w:pStyle w:val="3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F1CEE">
              <w:rPr>
                <w:color w:val="000000"/>
                <w:sz w:val="24"/>
                <w:szCs w:val="24"/>
              </w:rPr>
              <w:t>Не позднее 30 дней до начала процедуры гос</w:t>
            </w:r>
            <w:r w:rsidRPr="00FF1CEE">
              <w:rPr>
                <w:color w:val="000000"/>
                <w:sz w:val="24"/>
                <w:szCs w:val="24"/>
              </w:rPr>
              <w:t>у</w:t>
            </w:r>
            <w:r w:rsidRPr="00FF1CEE">
              <w:rPr>
                <w:color w:val="000000"/>
                <w:sz w:val="24"/>
                <w:szCs w:val="24"/>
              </w:rPr>
              <w:t>дарственной ит</w:t>
            </w:r>
            <w:r w:rsidRPr="00FF1CEE">
              <w:rPr>
                <w:color w:val="000000"/>
                <w:sz w:val="24"/>
                <w:szCs w:val="24"/>
              </w:rPr>
              <w:t>о</w:t>
            </w:r>
            <w:r w:rsidRPr="00FF1CEE">
              <w:rPr>
                <w:color w:val="000000"/>
                <w:sz w:val="24"/>
                <w:szCs w:val="24"/>
              </w:rPr>
              <w:t>говой аттестации</w:t>
            </w:r>
          </w:p>
        </w:tc>
        <w:tc>
          <w:tcPr>
            <w:tcW w:w="2286" w:type="dxa"/>
          </w:tcPr>
          <w:p w:rsidR="003436D9" w:rsidRPr="00FF1CEE" w:rsidRDefault="003436D9" w:rsidP="002E586B">
            <w:pPr>
              <w:pStyle w:val="3"/>
              <w:shd w:val="clear" w:color="auto" w:fill="auto"/>
              <w:spacing w:after="6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F1CEE">
              <w:rPr>
                <w:color w:val="000000"/>
                <w:sz w:val="24"/>
                <w:szCs w:val="24"/>
              </w:rPr>
              <w:t>Выпускающие структурные по</w:t>
            </w:r>
            <w:r w:rsidRPr="00FF1CEE">
              <w:rPr>
                <w:color w:val="000000"/>
                <w:sz w:val="24"/>
                <w:szCs w:val="24"/>
              </w:rPr>
              <w:t>д</w:t>
            </w:r>
            <w:r w:rsidRPr="00FF1CEE">
              <w:rPr>
                <w:color w:val="000000"/>
                <w:sz w:val="24"/>
                <w:szCs w:val="24"/>
              </w:rPr>
              <w:t>разделения</w:t>
            </w:r>
          </w:p>
        </w:tc>
      </w:tr>
      <w:tr w:rsidR="003436D9" w:rsidRPr="00FF1CEE" w:rsidTr="00691726">
        <w:tc>
          <w:tcPr>
            <w:tcW w:w="659" w:type="dxa"/>
          </w:tcPr>
          <w:p w:rsidR="003436D9" w:rsidRPr="00FF1CEE" w:rsidRDefault="003436D9" w:rsidP="002E586B">
            <w:pPr>
              <w:pStyle w:val="3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F1CE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63" w:type="dxa"/>
          </w:tcPr>
          <w:p w:rsidR="003436D9" w:rsidRPr="00FF1CEE" w:rsidRDefault="003436D9" w:rsidP="002E58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FF1CEE">
              <w:rPr>
                <w:color w:val="000000"/>
                <w:sz w:val="24"/>
                <w:szCs w:val="24"/>
              </w:rPr>
              <w:t>Приказ об организации и порядке пров</w:t>
            </w:r>
            <w:r w:rsidRPr="00FF1CEE">
              <w:rPr>
                <w:color w:val="000000"/>
                <w:sz w:val="24"/>
                <w:szCs w:val="24"/>
              </w:rPr>
              <w:t>е</w:t>
            </w:r>
            <w:r w:rsidRPr="00FF1CEE">
              <w:rPr>
                <w:color w:val="000000"/>
                <w:sz w:val="24"/>
                <w:szCs w:val="24"/>
              </w:rPr>
              <w:t>дения государственной итоговой атт</w:t>
            </w:r>
            <w:r w:rsidRPr="00FF1CEE">
              <w:rPr>
                <w:color w:val="000000"/>
                <w:sz w:val="24"/>
                <w:szCs w:val="24"/>
              </w:rPr>
              <w:t>е</w:t>
            </w:r>
            <w:r w:rsidRPr="00FF1CEE">
              <w:rPr>
                <w:color w:val="000000"/>
                <w:sz w:val="24"/>
                <w:szCs w:val="24"/>
              </w:rPr>
              <w:t xml:space="preserve">стации </w:t>
            </w:r>
            <w:proofErr w:type="gramStart"/>
            <w:r w:rsidRPr="00FF1CEE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FF1CEE">
              <w:rPr>
                <w:color w:val="000000"/>
                <w:sz w:val="24"/>
                <w:szCs w:val="24"/>
              </w:rPr>
              <w:t>, завершающих обучение по программам аспирантуры</w:t>
            </w:r>
            <w:r w:rsidR="00667ECA" w:rsidRPr="00FF1CE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63" w:type="dxa"/>
          </w:tcPr>
          <w:p w:rsidR="003436D9" w:rsidRPr="00FF1CEE" w:rsidRDefault="003436D9" w:rsidP="002E586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1CEE">
              <w:rPr>
                <w:color w:val="000000"/>
                <w:sz w:val="24"/>
                <w:szCs w:val="24"/>
              </w:rPr>
              <w:t>Не позднее 30 дней до начала процедуры ГИА</w:t>
            </w:r>
          </w:p>
        </w:tc>
        <w:tc>
          <w:tcPr>
            <w:tcW w:w="2286" w:type="dxa"/>
          </w:tcPr>
          <w:p w:rsidR="003436D9" w:rsidRPr="00FF1CEE" w:rsidRDefault="007C4C73" w:rsidP="002E586B">
            <w:pPr>
              <w:pStyle w:val="3"/>
              <w:shd w:val="clear" w:color="auto" w:fill="auto"/>
              <w:spacing w:after="6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отдела аспирантуры</w:t>
            </w:r>
          </w:p>
        </w:tc>
      </w:tr>
      <w:tr w:rsidR="003436D9" w:rsidRPr="00FF1CEE" w:rsidTr="00691726">
        <w:tc>
          <w:tcPr>
            <w:tcW w:w="659" w:type="dxa"/>
          </w:tcPr>
          <w:p w:rsidR="003436D9" w:rsidRPr="00FF1CEE" w:rsidRDefault="003436D9" w:rsidP="002E586B">
            <w:pPr>
              <w:pStyle w:val="3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F1CE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63" w:type="dxa"/>
          </w:tcPr>
          <w:p w:rsidR="003436D9" w:rsidRPr="00FF1CEE" w:rsidRDefault="003436D9" w:rsidP="002E58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FF1CEE">
              <w:rPr>
                <w:color w:val="000000"/>
                <w:sz w:val="24"/>
                <w:szCs w:val="24"/>
              </w:rPr>
              <w:t>Отчет председателя комиссии по пров</w:t>
            </w:r>
            <w:r w:rsidRPr="00FF1CEE">
              <w:rPr>
                <w:color w:val="000000"/>
                <w:sz w:val="24"/>
                <w:szCs w:val="24"/>
              </w:rPr>
              <w:t>е</w:t>
            </w:r>
            <w:r w:rsidRPr="00FF1CEE">
              <w:rPr>
                <w:color w:val="000000"/>
                <w:sz w:val="24"/>
                <w:szCs w:val="24"/>
              </w:rPr>
              <w:t>дению государственной итоговой атт</w:t>
            </w:r>
            <w:r w:rsidRPr="00FF1CEE">
              <w:rPr>
                <w:color w:val="000000"/>
                <w:sz w:val="24"/>
                <w:szCs w:val="24"/>
              </w:rPr>
              <w:t>е</w:t>
            </w:r>
            <w:r w:rsidRPr="00FF1CEE">
              <w:rPr>
                <w:color w:val="000000"/>
                <w:sz w:val="24"/>
                <w:szCs w:val="24"/>
              </w:rPr>
              <w:t>стации</w:t>
            </w:r>
            <w:r w:rsidR="00667ECA" w:rsidRPr="00FF1CE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63" w:type="dxa"/>
          </w:tcPr>
          <w:p w:rsidR="003436D9" w:rsidRPr="00FF1CEE" w:rsidRDefault="003436D9" w:rsidP="002E586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1CEE">
              <w:rPr>
                <w:color w:val="000000"/>
                <w:sz w:val="24"/>
                <w:szCs w:val="24"/>
              </w:rPr>
              <w:t>В течение недели после процедуры ГИА</w:t>
            </w:r>
          </w:p>
        </w:tc>
        <w:tc>
          <w:tcPr>
            <w:tcW w:w="2286" w:type="dxa"/>
          </w:tcPr>
          <w:p w:rsidR="003436D9" w:rsidRPr="00FF1CEE" w:rsidRDefault="007C4C73" w:rsidP="002E586B">
            <w:pPr>
              <w:pStyle w:val="3"/>
              <w:shd w:val="clear" w:color="auto" w:fill="auto"/>
              <w:spacing w:after="6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ГИА</w:t>
            </w:r>
          </w:p>
        </w:tc>
      </w:tr>
      <w:tr w:rsidR="003436D9" w:rsidRPr="00FF1CEE" w:rsidTr="00691726">
        <w:tc>
          <w:tcPr>
            <w:tcW w:w="659" w:type="dxa"/>
          </w:tcPr>
          <w:p w:rsidR="003436D9" w:rsidRPr="00FF1CEE" w:rsidRDefault="003436D9" w:rsidP="002E586B">
            <w:pPr>
              <w:pStyle w:val="3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F1CE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63" w:type="dxa"/>
          </w:tcPr>
          <w:p w:rsidR="003436D9" w:rsidRPr="00FF1CEE" w:rsidRDefault="003436D9" w:rsidP="00275777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FF1CEE">
              <w:rPr>
                <w:color w:val="000000"/>
                <w:sz w:val="24"/>
                <w:szCs w:val="24"/>
              </w:rPr>
              <w:t>Утверждение отчетов председателей к</w:t>
            </w:r>
            <w:r w:rsidRPr="00FF1CEE">
              <w:rPr>
                <w:color w:val="000000"/>
                <w:sz w:val="24"/>
                <w:szCs w:val="24"/>
              </w:rPr>
              <w:t>о</w:t>
            </w:r>
            <w:r w:rsidRPr="00FF1CEE">
              <w:rPr>
                <w:color w:val="000000"/>
                <w:sz w:val="24"/>
                <w:szCs w:val="24"/>
              </w:rPr>
              <w:t>миссий по государс</w:t>
            </w:r>
            <w:r w:rsidR="003309D3">
              <w:rPr>
                <w:color w:val="000000"/>
                <w:sz w:val="24"/>
                <w:szCs w:val="24"/>
              </w:rPr>
              <w:t>твенн</w:t>
            </w:r>
            <w:r w:rsidR="00275777">
              <w:rPr>
                <w:color w:val="000000"/>
                <w:sz w:val="24"/>
                <w:szCs w:val="24"/>
              </w:rPr>
              <w:t xml:space="preserve">ой итоговой аттестации на </w:t>
            </w:r>
            <w:r w:rsidR="003309D3">
              <w:rPr>
                <w:color w:val="000000"/>
                <w:sz w:val="24"/>
                <w:szCs w:val="24"/>
              </w:rPr>
              <w:t xml:space="preserve"> совете </w:t>
            </w:r>
            <w:r w:rsidR="00275777">
              <w:rPr>
                <w:color w:val="000000"/>
                <w:sz w:val="24"/>
                <w:szCs w:val="24"/>
              </w:rPr>
              <w:t>факультета</w:t>
            </w:r>
            <w:r w:rsidR="00667ECA" w:rsidRPr="00FF1CE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63" w:type="dxa"/>
          </w:tcPr>
          <w:p w:rsidR="003436D9" w:rsidRPr="00FF1CEE" w:rsidRDefault="003436D9" w:rsidP="002E586B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1CEE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86" w:type="dxa"/>
          </w:tcPr>
          <w:p w:rsidR="003436D9" w:rsidRPr="00FF1CEE" w:rsidRDefault="003436D9" w:rsidP="007C4C73">
            <w:pPr>
              <w:pStyle w:val="3"/>
              <w:shd w:val="clear" w:color="auto" w:fill="auto"/>
              <w:spacing w:after="6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F1CEE">
              <w:rPr>
                <w:color w:val="000000"/>
                <w:sz w:val="24"/>
                <w:szCs w:val="24"/>
              </w:rPr>
              <w:t xml:space="preserve">Проректор по </w:t>
            </w:r>
            <w:r w:rsidR="003309D3">
              <w:rPr>
                <w:color w:val="000000"/>
                <w:sz w:val="24"/>
                <w:szCs w:val="24"/>
              </w:rPr>
              <w:t>У</w:t>
            </w:r>
            <w:r w:rsidR="007C4C73">
              <w:rPr>
                <w:color w:val="000000"/>
                <w:sz w:val="24"/>
                <w:szCs w:val="24"/>
              </w:rPr>
              <w:t>Р БГПУ</w:t>
            </w:r>
          </w:p>
        </w:tc>
      </w:tr>
    </w:tbl>
    <w:p w:rsidR="003436D9" w:rsidRPr="00FF1CEE" w:rsidRDefault="003436D9" w:rsidP="002E586B">
      <w:pPr>
        <w:pStyle w:val="3"/>
        <w:shd w:val="clear" w:color="auto" w:fill="auto"/>
        <w:spacing w:after="0" w:line="240" w:lineRule="auto"/>
        <w:jc w:val="both"/>
        <w:rPr>
          <w:color w:val="000000"/>
          <w:sz w:val="24"/>
          <w:szCs w:val="24"/>
        </w:rPr>
      </w:pPr>
    </w:p>
    <w:p w:rsidR="003436D9" w:rsidRPr="00FF1CEE" w:rsidRDefault="003436D9" w:rsidP="002E586B">
      <w:pPr>
        <w:pStyle w:val="3"/>
        <w:shd w:val="clear" w:color="auto" w:fill="auto"/>
        <w:spacing w:after="0" w:line="240" w:lineRule="auto"/>
        <w:jc w:val="center"/>
        <w:rPr>
          <w:sz w:val="24"/>
          <w:szCs w:val="24"/>
        </w:rPr>
      </w:pPr>
    </w:p>
    <w:p w:rsidR="003436D9" w:rsidRDefault="003436D9" w:rsidP="002E586B">
      <w:pPr>
        <w:pStyle w:val="3"/>
        <w:shd w:val="clear" w:color="auto" w:fill="auto"/>
        <w:spacing w:after="167" w:line="240" w:lineRule="auto"/>
        <w:ind w:left="4900"/>
      </w:pPr>
      <w:r w:rsidRPr="00FF1CEE">
        <w:rPr>
          <w:b/>
          <w:sz w:val="24"/>
          <w:szCs w:val="24"/>
        </w:rPr>
        <w:br w:type="page"/>
      </w:r>
    </w:p>
    <w:p w:rsidR="001D6DC2" w:rsidRPr="00FF1CEE" w:rsidRDefault="001D6DC2" w:rsidP="002E586B">
      <w:pPr>
        <w:ind w:left="2832" w:firstLine="708"/>
        <w:rPr>
          <w:b/>
          <w:sz w:val="24"/>
          <w:szCs w:val="24"/>
        </w:rPr>
      </w:pPr>
      <w:r w:rsidRPr="00FF1CEE">
        <w:rPr>
          <w:b/>
          <w:sz w:val="24"/>
          <w:szCs w:val="24"/>
        </w:rPr>
        <w:lastRenderedPageBreak/>
        <w:t>Приложение</w:t>
      </w:r>
      <w:proofErr w:type="gramStart"/>
      <w:r w:rsidRPr="00FF1CEE">
        <w:rPr>
          <w:b/>
          <w:sz w:val="24"/>
          <w:szCs w:val="24"/>
        </w:rPr>
        <w:t xml:space="preserve"> Б</w:t>
      </w:r>
      <w:proofErr w:type="gramEnd"/>
    </w:p>
    <w:p w:rsidR="001D6DC2" w:rsidRPr="00FF1CEE" w:rsidRDefault="001D6DC2" w:rsidP="002E586B">
      <w:pPr>
        <w:rPr>
          <w:b/>
          <w:sz w:val="24"/>
          <w:szCs w:val="24"/>
        </w:rPr>
      </w:pPr>
    </w:p>
    <w:p w:rsidR="001D6DC2" w:rsidRPr="00FF1CEE" w:rsidRDefault="00667ECA" w:rsidP="002E586B">
      <w:pPr>
        <w:jc w:val="center"/>
        <w:rPr>
          <w:sz w:val="24"/>
          <w:szCs w:val="24"/>
        </w:rPr>
      </w:pPr>
      <w:r w:rsidRPr="00FF1CEE">
        <w:rPr>
          <w:sz w:val="24"/>
          <w:szCs w:val="24"/>
        </w:rPr>
        <w:t>МИНИСТЕРСТВО ОБРАЗОВАНИЯ И НАУКИ РОССИЙСКОЙ ФЕДЕРАЦИИ</w:t>
      </w:r>
    </w:p>
    <w:p w:rsidR="00667ECA" w:rsidRPr="00FF1CEE" w:rsidRDefault="003309D3" w:rsidP="002E586B">
      <w:pPr>
        <w:jc w:val="center"/>
        <w:rPr>
          <w:sz w:val="24"/>
          <w:szCs w:val="24"/>
        </w:rPr>
      </w:pPr>
      <w:r>
        <w:rPr>
          <w:sz w:val="24"/>
          <w:szCs w:val="24"/>
        </w:rPr>
        <w:t>ФГБОУ В</w:t>
      </w:r>
      <w:r w:rsidR="00667ECA" w:rsidRPr="00FF1CEE">
        <w:rPr>
          <w:sz w:val="24"/>
          <w:szCs w:val="24"/>
        </w:rPr>
        <w:t xml:space="preserve">О «БЛАГОВЕЩЕНСКИЙ ГОСУДАРСТВЕННЫЙ </w:t>
      </w:r>
    </w:p>
    <w:p w:rsidR="001D6DC2" w:rsidRPr="00FF1CEE" w:rsidRDefault="00667ECA" w:rsidP="002E586B">
      <w:pPr>
        <w:jc w:val="center"/>
        <w:rPr>
          <w:sz w:val="24"/>
          <w:szCs w:val="24"/>
        </w:rPr>
      </w:pPr>
      <w:r w:rsidRPr="00FF1CEE">
        <w:rPr>
          <w:sz w:val="24"/>
          <w:szCs w:val="24"/>
        </w:rPr>
        <w:t>ПЕДАГОГИЧЕСКИЙ  УНИВЕРСИТЕТ»</w:t>
      </w:r>
    </w:p>
    <w:p w:rsidR="001D6DC2" w:rsidRPr="00FF1CEE" w:rsidRDefault="001D6DC2" w:rsidP="002E586B">
      <w:pPr>
        <w:jc w:val="center"/>
        <w:rPr>
          <w:sz w:val="24"/>
          <w:szCs w:val="24"/>
        </w:rPr>
      </w:pPr>
    </w:p>
    <w:p w:rsidR="00667ECA" w:rsidRPr="00FF1CEE" w:rsidRDefault="00667ECA" w:rsidP="002E586B">
      <w:pPr>
        <w:pStyle w:val="3"/>
        <w:shd w:val="clear" w:color="auto" w:fill="auto"/>
        <w:tabs>
          <w:tab w:val="left" w:leader="underscore" w:pos="6715"/>
        </w:tabs>
        <w:spacing w:after="0" w:line="240" w:lineRule="auto"/>
        <w:ind w:left="3360"/>
        <w:jc w:val="both"/>
        <w:rPr>
          <w:sz w:val="24"/>
          <w:szCs w:val="24"/>
        </w:rPr>
      </w:pPr>
      <w:proofErr w:type="gramStart"/>
      <w:r w:rsidRPr="00FF1CEE">
        <w:rPr>
          <w:color w:val="000000"/>
          <w:sz w:val="24"/>
          <w:szCs w:val="24"/>
        </w:rPr>
        <w:t>П</w:t>
      </w:r>
      <w:proofErr w:type="gramEnd"/>
      <w:r w:rsidRPr="00FF1CEE">
        <w:rPr>
          <w:color w:val="000000"/>
          <w:sz w:val="24"/>
          <w:szCs w:val="24"/>
        </w:rPr>
        <w:t xml:space="preserve"> Р О Т О К О Л  №</w:t>
      </w:r>
      <w:r w:rsidRPr="00FF1CEE">
        <w:rPr>
          <w:color w:val="000000"/>
          <w:sz w:val="24"/>
          <w:szCs w:val="24"/>
        </w:rPr>
        <w:tab/>
      </w:r>
    </w:p>
    <w:p w:rsidR="00667ECA" w:rsidRPr="00FF1CEE" w:rsidRDefault="00667ECA" w:rsidP="002E586B">
      <w:pPr>
        <w:pStyle w:val="3"/>
        <w:shd w:val="clear" w:color="auto" w:fill="auto"/>
        <w:tabs>
          <w:tab w:val="left" w:leader="underscore" w:pos="4012"/>
          <w:tab w:val="left" w:leader="underscore" w:pos="6249"/>
          <w:tab w:val="left" w:leader="underscore" w:pos="6715"/>
        </w:tabs>
        <w:spacing w:after="0" w:line="240" w:lineRule="auto"/>
        <w:ind w:left="2980"/>
        <w:jc w:val="both"/>
        <w:rPr>
          <w:sz w:val="24"/>
          <w:szCs w:val="24"/>
        </w:rPr>
      </w:pPr>
      <w:r w:rsidRPr="00FF1CEE">
        <w:rPr>
          <w:color w:val="000000"/>
          <w:sz w:val="24"/>
          <w:szCs w:val="24"/>
        </w:rPr>
        <w:t>от «</w:t>
      </w:r>
      <w:r w:rsidRPr="00FF1CEE">
        <w:rPr>
          <w:color w:val="000000"/>
          <w:sz w:val="24"/>
          <w:szCs w:val="24"/>
        </w:rPr>
        <w:tab/>
        <w:t>»</w:t>
      </w:r>
      <w:r w:rsidRPr="00FF1CEE">
        <w:rPr>
          <w:color w:val="000000"/>
          <w:sz w:val="24"/>
          <w:szCs w:val="24"/>
        </w:rPr>
        <w:tab/>
        <w:t>20____г.</w:t>
      </w:r>
    </w:p>
    <w:p w:rsidR="00667ECA" w:rsidRPr="00FF1CEE" w:rsidRDefault="00667ECA" w:rsidP="002E586B">
      <w:pPr>
        <w:pStyle w:val="3"/>
        <w:shd w:val="clear" w:color="auto" w:fill="auto"/>
        <w:tabs>
          <w:tab w:val="left" w:leader="underscore" w:pos="9831"/>
        </w:tabs>
        <w:spacing w:after="0" w:line="240" w:lineRule="auto"/>
        <w:ind w:left="20" w:right="20"/>
        <w:rPr>
          <w:color w:val="000000"/>
          <w:sz w:val="24"/>
          <w:szCs w:val="24"/>
        </w:rPr>
      </w:pPr>
      <w:r w:rsidRPr="00FF1CEE">
        <w:rPr>
          <w:color w:val="000000"/>
          <w:sz w:val="24"/>
          <w:szCs w:val="24"/>
        </w:rPr>
        <w:t>заседания комиссии по приёму защиты научного исследования аспиранта</w:t>
      </w:r>
    </w:p>
    <w:p w:rsidR="00667ECA" w:rsidRPr="00FF1CEE" w:rsidRDefault="00667ECA" w:rsidP="002E586B">
      <w:pPr>
        <w:pStyle w:val="3"/>
        <w:shd w:val="clear" w:color="auto" w:fill="auto"/>
        <w:tabs>
          <w:tab w:val="left" w:leader="underscore" w:pos="9831"/>
        </w:tabs>
        <w:spacing w:after="0" w:line="240" w:lineRule="auto"/>
        <w:ind w:left="20" w:right="20"/>
        <w:rPr>
          <w:sz w:val="24"/>
          <w:szCs w:val="24"/>
        </w:rPr>
      </w:pPr>
      <w:r w:rsidRPr="00FF1CEE">
        <w:rPr>
          <w:color w:val="000000"/>
          <w:sz w:val="24"/>
          <w:szCs w:val="24"/>
        </w:rPr>
        <w:tab/>
      </w:r>
    </w:p>
    <w:p w:rsidR="00667ECA" w:rsidRPr="00FF1CEE" w:rsidRDefault="00667ECA" w:rsidP="002E586B">
      <w:pPr>
        <w:pStyle w:val="170"/>
        <w:shd w:val="clear" w:color="auto" w:fill="auto"/>
        <w:spacing w:after="5" w:line="240" w:lineRule="auto"/>
        <w:ind w:right="60"/>
        <w:rPr>
          <w:sz w:val="24"/>
          <w:szCs w:val="24"/>
        </w:rPr>
      </w:pPr>
      <w:r w:rsidRPr="00FF1CEE">
        <w:rPr>
          <w:color w:val="000000"/>
          <w:sz w:val="24"/>
          <w:szCs w:val="24"/>
        </w:rPr>
        <w:t>(фамилия, имя, отчество)</w:t>
      </w:r>
    </w:p>
    <w:p w:rsidR="00667ECA" w:rsidRPr="00FF1CEE" w:rsidRDefault="00667ECA" w:rsidP="002E586B">
      <w:pPr>
        <w:pStyle w:val="3"/>
        <w:shd w:val="clear" w:color="auto" w:fill="auto"/>
        <w:tabs>
          <w:tab w:val="left" w:leader="underscore" w:pos="9831"/>
        </w:tabs>
        <w:spacing w:after="0" w:line="240" w:lineRule="auto"/>
        <w:ind w:left="20"/>
        <w:jc w:val="both"/>
        <w:rPr>
          <w:color w:val="000000"/>
          <w:sz w:val="24"/>
          <w:szCs w:val="24"/>
        </w:rPr>
      </w:pPr>
    </w:p>
    <w:p w:rsidR="00667ECA" w:rsidRPr="00FF1CEE" w:rsidRDefault="00667ECA" w:rsidP="002E586B">
      <w:pPr>
        <w:pStyle w:val="3"/>
        <w:shd w:val="clear" w:color="auto" w:fill="auto"/>
        <w:tabs>
          <w:tab w:val="left" w:leader="underscore" w:pos="9831"/>
        </w:tabs>
        <w:spacing w:after="0" w:line="240" w:lineRule="auto"/>
        <w:ind w:left="20"/>
        <w:jc w:val="both"/>
        <w:rPr>
          <w:sz w:val="24"/>
          <w:szCs w:val="24"/>
        </w:rPr>
      </w:pPr>
      <w:r w:rsidRPr="00FF1CEE">
        <w:rPr>
          <w:color w:val="000000"/>
          <w:sz w:val="24"/>
          <w:szCs w:val="24"/>
        </w:rPr>
        <w:t>формы обучения</w:t>
      </w:r>
      <w:r w:rsidRPr="00FF1CEE">
        <w:rPr>
          <w:color w:val="000000"/>
          <w:sz w:val="24"/>
          <w:szCs w:val="24"/>
        </w:rPr>
        <w:tab/>
      </w:r>
    </w:p>
    <w:p w:rsidR="00667ECA" w:rsidRPr="00FF1CEE" w:rsidRDefault="00667ECA" w:rsidP="002E586B">
      <w:pPr>
        <w:pStyle w:val="170"/>
        <w:shd w:val="clear" w:color="auto" w:fill="auto"/>
        <w:spacing w:after="182" w:line="240" w:lineRule="auto"/>
        <w:ind w:right="60"/>
        <w:rPr>
          <w:sz w:val="24"/>
          <w:szCs w:val="24"/>
        </w:rPr>
      </w:pPr>
      <w:r w:rsidRPr="00FF1CEE">
        <w:rPr>
          <w:color w:val="000000"/>
          <w:sz w:val="24"/>
          <w:szCs w:val="24"/>
        </w:rPr>
        <w:t>(очной, очно-заочной)</w:t>
      </w:r>
    </w:p>
    <w:p w:rsidR="00667ECA" w:rsidRPr="00FF1CEE" w:rsidRDefault="00667ECA" w:rsidP="002E586B">
      <w:pPr>
        <w:pStyle w:val="3"/>
        <w:shd w:val="clear" w:color="auto" w:fill="auto"/>
        <w:tabs>
          <w:tab w:val="left" w:leader="underscore" w:pos="9831"/>
        </w:tabs>
        <w:spacing w:after="0" w:line="240" w:lineRule="auto"/>
        <w:ind w:left="20"/>
        <w:jc w:val="both"/>
        <w:rPr>
          <w:sz w:val="24"/>
          <w:szCs w:val="24"/>
        </w:rPr>
      </w:pPr>
      <w:r w:rsidRPr="00FF1CEE">
        <w:rPr>
          <w:color w:val="000000"/>
          <w:sz w:val="24"/>
          <w:szCs w:val="24"/>
        </w:rPr>
        <w:t>направления подготовки</w:t>
      </w:r>
      <w:r w:rsidRPr="00FF1CEE">
        <w:rPr>
          <w:color w:val="000000"/>
          <w:sz w:val="24"/>
          <w:szCs w:val="24"/>
        </w:rPr>
        <w:tab/>
      </w:r>
    </w:p>
    <w:p w:rsidR="00667ECA" w:rsidRPr="00FF1CEE" w:rsidRDefault="00667ECA" w:rsidP="002E586B">
      <w:pPr>
        <w:pStyle w:val="170"/>
        <w:shd w:val="clear" w:color="auto" w:fill="auto"/>
        <w:spacing w:after="245" w:line="240" w:lineRule="auto"/>
        <w:ind w:left="2552" w:right="60"/>
        <w:rPr>
          <w:sz w:val="24"/>
          <w:szCs w:val="24"/>
        </w:rPr>
      </w:pPr>
      <w:r w:rsidRPr="00FF1CEE">
        <w:rPr>
          <w:color w:val="000000"/>
          <w:sz w:val="24"/>
          <w:szCs w:val="24"/>
        </w:rPr>
        <w:t>(код направления, наименование направления)</w:t>
      </w:r>
    </w:p>
    <w:p w:rsidR="00667ECA" w:rsidRPr="00FF1CEE" w:rsidRDefault="00667ECA" w:rsidP="002E586B">
      <w:pPr>
        <w:pStyle w:val="3"/>
        <w:shd w:val="clear" w:color="auto" w:fill="auto"/>
        <w:tabs>
          <w:tab w:val="left" w:leader="underscore" w:pos="9831"/>
        </w:tabs>
        <w:spacing w:after="162" w:line="240" w:lineRule="auto"/>
        <w:ind w:left="20"/>
        <w:jc w:val="both"/>
        <w:rPr>
          <w:sz w:val="24"/>
          <w:szCs w:val="24"/>
        </w:rPr>
      </w:pPr>
      <w:r w:rsidRPr="00FF1CEE">
        <w:rPr>
          <w:color w:val="000000"/>
          <w:sz w:val="24"/>
          <w:szCs w:val="24"/>
        </w:rPr>
        <w:t>Направленность (профиль)_</w:t>
      </w:r>
      <w:r w:rsidRPr="00FF1CEE">
        <w:rPr>
          <w:color w:val="000000"/>
          <w:sz w:val="24"/>
          <w:szCs w:val="24"/>
        </w:rPr>
        <w:tab/>
      </w:r>
    </w:p>
    <w:p w:rsidR="00667ECA" w:rsidRPr="00FF1CEE" w:rsidRDefault="00667ECA" w:rsidP="002E586B">
      <w:pPr>
        <w:pStyle w:val="3"/>
        <w:shd w:val="clear" w:color="auto" w:fill="auto"/>
        <w:spacing w:after="217" w:line="240" w:lineRule="auto"/>
        <w:ind w:left="20"/>
        <w:jc w:val="both"/>
        <w:rPr>
          <w:color w:val="000000"/>
          <w:sz w:val="24"/>
          <w:szCs w:val="24"/>
        </w:rPr>
      </w:pPr>
    </w:p>
    <w:p w:rsidR="00667ECA" w:rsidRPr="00FF1CEE" w:rsidRDefault="00667ECA" w:rsidP="002E586B">
      <w:pPr>
        <w:pStyle w:val="3"/>
        <w:shd w:val="clear" w:color="auto" w:fill="auto"/>
        <w:spacing w:after="217" w:line="240" w:lineRule="auto"/>
        <w:ind w:left="20"/>
        <w:jc w:val="both"/>
        <w:rPr>
          <w:sz w:val="24"/>
          <w:szCs w:val="24"/>
        </w:rPr>
      </w:pPr>
      <w:r w:rsidRPr="00FF1CEE">
        <w:rPr>
          <w:color w:val="000000"/>
          <w:sz w:val="24"/>
          <w:szCs w:val="24"/>
        </w:rPr>
        <w:t>ПРИСУТСТВОВАЛИ:</w:t>
      </w:r>
    </w:p>
    <w:p w:rsidR="00667ECA" w:rsidRPr="00FF1CEE" w:rsidRDefault="00667ECA" w:rsidP="002E586B">
      <w:pPr>
        <w:pStyle w:val="3"/>
        <w:shd w:val="clear" w:color="auto" w:fill="auto"/>
        <w:tabs>
          <w:tab w:val="left" w:leader="underscore" w:pos="9811"/>
        </w:tabs>
        <w:spacing w:after="0" w:line="240" w:lineRule="auto"/>
        <w:jc w:val="both"/>
        <w:rPr>
          <w:sz w:val="24"/>
          <w:szCs w:val="24"/>
        </w:rPr>
      </w:pPr>
      <w:r w:rsidRPr="00FF1CEE">
        <w:rPr>
          <w:color w:val="000000"/>
          <w:sz w:val="24"/>
          <w:szCs w:val="24"/>
        </w:rPr>
        <w:t>Председатель:</w:t>
      </w:r>
      <w:r w:rsidRPr="00FF1CEE">
        <w:rPr>
          <w:color w:val="000000"/>
          <w:sz w:val="24"/>
          <w:szCs w:val="24"/>
        </w:rPr>
        <w:tab/>
      </w:r>
    </w:p>
    <w:p w:rsidR="00667ECA" w:rsidRPr="00FF1CEE" w:rsidRDefault="00667ECA" w:rsidP="002E586B">
      <w:pPr>
        <w:pStyle w:val="170"/>
        <w:shd w:val="clear" w:color="auto" w:fill="auto"/>
        <w:spacing w:after="235" w:line="240" w:lineRule="auto"/>
        <w:ind w:left="5720"/>
        <w:jc w:val="left"/>
        <w:rPr>
          <w:sz w:val="24"/>
          <w:szCs w:val="24"/>
        </w:rPr>
      </w:pPr>
      <w:r w:rsidRPr="00FF1CEE">
        <w:rPr>
          <w:color w:val="000000"/>
          <w:sz w:val="24"/>
          <w:szCs w:val="24"/>
        </w:rPr>
        <w:t>(ФИО)</w:t>
      </w:r>
    </w:p>
    <w:p w:rsidR="00667ECA" w:rsidRPr="00FF1CEE" w:rsidRDefault="00667ECA" w:rsidP="002E586B">
      <w:pPr>
        <w:pStyle w:val="3"/>
        <w:shd w:val="clear" w:color="auto" w:fill="auto"/>
        <w:spacing w:after="41" w:line="240" w:lineRule="auto"/>
        <w:ind w:left="20"/>
        <w:jc w:val="both"/>
        <w:rPr>
          <w:sz w:val="24"/>
          <w:szCs w:val="24"/>
        </w:rPr>
      </w:pPr>
      <w:r w:rsidRPr="00FF1CEE">
        <w:rPr>
          <w:color w:val="000000"/>
          <w:sz w:val="24"/>
          <w:szCs w:val="24"/>
        </w:rPr>
        <w:t>Члены комиссии:</w:t>
      </w:r>
    </w:p>
    <w:p w:rsidR="00667ECA" w:rsidRPr="00FF1CEE" w:rsidRDefault="00667ECA" w:rsidP="002E586B">
      <w:pPr>
        <w:pStyle w:val="170"/>
        <w:shd w:val="clear" w:color="auto" w:fill="auto"/>
        <w:spacing w:after="0" w:line="240" w:lineRule="auto"/>
        <w:ind w:left="1701"/>
        <w:jc w:val="left"/>
        <w:rPr>
          <w:color w:val="000000"/>
          <w:sz w:val="24"/>
          <w:szCs w:val="24"/>
          <w:u w:val="single"/>
        </w:rPr>
      </w:pP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</w:p>
    <w:p w:rsidR="00667ECA" w:rsidRPr="00FF1CEE" w:rsidRDefault="00667ECA" w:rsidP="002E586B">
      <w:pPr>
        <w:pStyle w:val="170"/>
        <w:shd w:val="clear" w:color="auto" w:fill="auto"/>
        <w:spacing w:after="0" w:line="240" w:lineRule="auto"/>
        <w:ind w:left="5720"/>
        <w:jc w:val="left"/>
        <w:rPr>
          <w:color w:val="000000"/>
          <w:sz w:val="24"/>
          <w:szCs w:val="24"/>
        </w:rPr>
      </w:pPr>
      <w:r w:rsidRPr="00FF1CEE">
        <w:rPr>
          <w:color w:val="000000"/>
          <w:sz w:val="24"/>
          <w:szCs w:val="24"/>
        </w:rPr>
        <w:t>(ФИО)</w:t>
      </w:r>
    </w:p>
    <w:p w:rsidR="00667ECA" w:rsidRPr="00FF1CEE" w:rsidRDefault="00667ECA" w:rsidP="002E586B">
      <w:pPr>
        <w:pStyle w:val="170"/>
        <w:shd w:val="clear" w:color="auto" w:fill="auto"/>
        <w:spacing w:after="0" w:line="240" w:lineRule="auto"/>
        <w:ind w:left="1701"/>
        <w:jc w:val="left"/>
        <w:rPr>
          <w:color w:val="000000"/>
          <w:sz w:val="24"/>
          <w:szCs w:val="24"/>
          <w:u w:val="single"/>
        </w:rPr>
      </w:pP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</w:p>
    <w:p w:rsidR="00667ECA" w:rsidRPr="00FF1CEE" w:rsidRDefault="00667ECA" w:rsidP="002E586B">
      <w:pPr>
        <w:pStyle w:val="170"/>
        <w:shd w:val="clear" w:color="auto" w:fill="auto"/>
        <w:spacing w:after="0" w:line="240" w:lineRule="auto"/>
        <w:ind w:left="5670"/>
        <w:jc w:val="left"/>
        <w:rPr>
          <w:color w:val="000000"/>
          <w:sz w:val="24"/>
          <w:szCs w:val="24"/>
        </w:rPr>
      </w:pPr>
      <w:r w:rsidRPr="00FF1CEE">
        <w:rPr>
          <w:color w:val="000000"/>
          <w:sz w:val="24"/>
          <w:szCs w:val="24"/>
        </w:rPr>
        <w:t>(ФИО)</w:t>
      </w:r>
    </w:p>
    <w:p w:rsidR="00667ECA" w:rsidRPr="00FF1CEE" w:rsidRDefault="00667ECA" w:rsidP="002E586B">
      <w:pPr>
        <w:pStyle w:val="170"/>
        <w:shd w:val="clear" w:color="auto" w:fill="auto"/>
        <w:spacing w:after="0" w:line="240" w:lineRule="auto"/>
        <w:ind w:left="1701"/>
        <w:jc w:val="left"/>
        <w:rPr>
          <w:color w:val="000000"/>
          <w:sz w:val="24"/>
          <w:szCs w:val="24"/>
          <w:u w:val="single"/>
        </w:rPr>
      </w:pP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</w:p>
    <w:p w:rsidR="00667ECA" w:rsidRPr="00FF1CEE" w:rsidRDefault="00667ECA" w:rsidP="002E586B">
      <w:pPr>
        <w:pStyle w:val="170"/>
        <w:shd w:val="clear" w:color="auto" w:fill="auto"/>
        <w:spacing w:after="0" w:line="240" w:lineRule="auto"/>
        <w:ind w:left="5670"/>
        <w:jc w:val="left"/>
        <w:rPr>
          <w:color w:val="000000"/>
          <w:sz w:val="24"/>
          <w:szCs w:val="24"/>
        </w:rPr>
      </w:pPr>
      <w:r w:rsidRPr="00FF1CEE">
        <w:rPr>
          <w:color w:val="000000"/>
          <w:sz w:val="24"/>
          <w:szCs w:val="24"/>
        </w:rPr>
        <w:t>(ФИО)</w:t>
      </w:r>
    </w:p>
    <w:p w:rsidR="00667ECA" w:rsidRPr="00FF1CEE" w:rsidRDefault="00667ECA" w:rsidP="002E586B">
      <w:pPr>
        <w:pStyle w:val="170"/>
        <w:shd w:val="clear" w:color="auto" w:fill="auto"/>
        <w:spacing w:after="0" w:line="240" w:lineRule="auto"/>
        <w:ind w:left="5670"/>
        <w:jc w:val="left"/>
        <w:rPr>
          <w:sz w:val="24"/>
          <w:szCs w:val="24"/>
        </w:rPr>
      </w:pPr>
    </w:p>
    <w:p w:rsidR="00667ECA" w:rsidRPr="00FF1CEE" w:rsidRDefault="00667ECA" w:rsidP="002E586B">
      <w:pPr>
        <w:pStyle w:val="3"/>
        <w:shd w:val="clear" w:color="auto" w:fill="auto"/>
        <w:spacing w:after="0" w:line="240" w:lineRule="auto"/>
        <w:ind w:left="20"/>
        <w:jc w:val="both"/>
        <w:rPr>
          <w:color w:val="000000"/>
          <w:sz w:val="24"/>
          <w:szCs w:val="24"/>
        </w:rPr>
      </w:pPr>
      <w:r w:rsidRPr="00FF1CEE">
        <w:rPr>
          <w:color w:val="000000"/>
          <w:sz w:val="24"/>
          <w:szCs w:val="24"/>
        </w:rPr>
        <w:t>К защите представлено научное исследование</w:t>
      </w:r>
    </w:p>
    <w:p w:rsidR="00667ECA" w:rsidRPr="00FF1CEE" w:rsidRDefault="00667ECA" w:rsidP="002E586B">
      <w:pPr>
        <w:pStyle w:val="3"/>
        <w:shd w:val="clear" w:color="auto" w:fill="auto"/>
        <w:spacing w:after="0" w:line="240" w:lineRule="auto"/>
        <w:ind w:left="20"/>
        <w:jc w:val="both"/>
        <w:rPr>
          <w:sz w:val="24"/>
          <w:szCs w:val="24"/>
          <w:u w:val="single"/>
        </w:rPr>
      </w:pP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</w:p>
    <w:p w:rsidR="00667ECA" w:rsidRPr="00FF1CEE" w:rsidRDefault="007C4C73" w:rsidP="002E586B">
      <w:pPr>
        <w:pStyle w:val="170"/>
        <w:shd w:val="clear" w:color="auto" w:fill="auto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(тема НИ</w:t>
      </w:r>
      <w:r w:rsidR="00667ECA" w:rsidRPr="00FF1CEE">
        <w:rPr>
          <w:color w:val="000000"/>
          <w:sz w:val="24"/>
          <w:szCs w:val="24"/>
        </w:rPr>
        <w:t>)</w:t>
      </w:r>
    </w:p>
    <w:p w:rsidR="00667ECA" w:rsidRPr="00FF1CEE" w:rsidRDefault="00667ECA" w:rsidP="002E586B">
      <w:pPr>
        <w:pStyle w:val="170"/>
        <w:shd w:val="clear" w:color="auto" w:fill="auto"/>
        <w:spacing w:after="0" w:line="240" w:lineRule="auto"/>
        <w:rPr>
          <w:color w:val="000000"/>
          <w:sz w:val="24"/>
          <w:szCs w:val="24"/>
        </w:rPr>
      </w:pPr>
    </w:p>
    <w:p w:rsidR="00667ECA" w:rsidRPr="00FF1CEE" w:rsidRDefault="00667ECA" w:rsidP="002E586B">
      <w:pPr>
        <w:pStyle w:val="3"/>
        <w:shd w:val="clear" w:color="auto" w:fill="auto"/>
        <w:tabs>
          <w:tab w:val="left" w:pos="180"/>
          <w:tab w:val="left" w:leader="underscore" w:pos="5209"/>
        </w:tabs>
        <w:spacing w:after="0" w:line="240" w:lineRule="auto"/>
        <w:ind w:left="20"/>
        <w:jc w:val="both"/>
        <w:rPr>
          <w:sz w:val="24"/>
          <w:szCs w:val="24"/>
        </w:rPr>
      </w:pPr>
      <w:r w:rsidRPr="00FF1CEE">
        <w:rPr>
          <w:color w:val="000000"/>
          <w:sz w:val="24"/>
          <w:szCs w:val="24"/>
        </w:rPr>
        <w:t>– пояснительная записка на</w:t>
      </w:r>
      <w:r w:rsidRPr="00FF1CEE">
        <w:rPr>
          <w:color w:val="000000"/>
          <w:sz w:val="24"/>
          <w:szCs w:val="24"/>
        </w:rPr>
        <w:tab/>
        <w:t>стр.;</w:t>
      </w:r>
    </w:p>
    <w:p w:rsidR="00667ECA" w:rsidRPr="00FF1CEE" w:rsidRDefault="00667ECA" w:rsidP="002E586B">
      <w:pPr>
        <w:pStyle w:val="3"/>
        <w:shd w:val="clear" w:color="auto" w:fill="auto"/>
        <w:tabs>
          <w:tab w:val="left" w:pos="180"/>
          <w:tab w:val="left" w:leader="underscore" w:pos="5996"/>
        </w:tabs>
        <w:spacing w:after="0" w:line="240" w:lineRule="auto"/>
        <w:ind w:left="20"/>
        <w:jc w:val="both"/>
        <w:rPr>
          <w:sz w:val="24"/>
          <w:szCs w:val="24"/>
        </w:rPr>
      </w:pPr>
      <w:r w:rsidRPr="00FF1CEE">
        <w:rPr>
          <w:color w:val="000000"/>
          <w:sz w:val="24"/>
          <w:szCs w:val="24"/>
        </w:rPr>
        <w:t>– таблицы, схемы, приложения и др.</w:t>
      </w:r>
      <w:r w:rsidRPr="00FF1CEE">
        <w:rPr>
          <w:color w:val="000000"/>
          <w:sz w:val="24"/>
          <w:szCs w:val="24"/>
        </w:rPr>
        <w:tab/>
        <w:t>стр.;</w:t>
      </w:r>
    </w:p>
    <w:p w:rsidR="00667ECA" w:rsidRPr="00FF1CEE" w:rsidRDefault="00667ECA" w:rsidP="002E586B">
      <w:pPr>
        <w:pStyle w:val="3"/>
        <w:shd w:val="clear" w:color="auto" w:fill="auto"/>
        <w:tabs>
          <w:tab w:val="left" w:pos="180"/>
        </w:tabs>
        <w:spacing w:after="0" w:line="240" w:lineRule="auto"/>
        <w:ind w:left="20"/>
        <w:jc w:val="both"/>
        <w:rPr>
          <w:sz w:val="24"/>
          <w:szCs w:val="24"/>
        </w:rPr>
      </w:pPr>
      <w:r w:rsidRPr="00FF1CEE">
        <w:rPr>
          <w:color w:val="000000"/>
          <w:sz w:val="24"/>
          <w:szCs w:val="24"/>
        </w:rPr>
        <w:t>– отзыв научного руководителя</w:t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  <w:u w:val="single"/>
        </w:rPr>
        <w:tab/>
      </w:r>
      <w:r w:rsidRPr="00FF1CEE">
        <w:rPr>
          <w:color w:val="000000"/>
          <w:sz w:val="24"/>
          <w:szCs w:val="24"/>
        </w:rPr>
        <w:t>стр.;</w:t>
      </w:r>
    </w:p>
    <w:p w:rsidR="00667ECA" w:rsidRPr="00FF1CEE" w:rsidRDefault="00667ECA" w:rsidP="002E586B">
      <w:pPr>
        <w:pStyle w:val="3"/>
        <w:shd w:val="clear" w:color="auto" w:fill="auto"/>
        <w:tabs>
          <w:tab w:val="left" w:pos="180"/>
        </w:tabs>
        <w:spacing w:after="0" w:line="240" w:lineRule="auto"/>
        <w:ind w:left="20"/>
        <w:jc w:val="both"/>
        <w:rPr>
          <w:sz w:val="24"/>
          <w:szCs w:val="24"/>
        </w:rPr>
      </w:pPr>
      <w:r w:rsidRPr="00FF1CEE">
        <w:rPr>
          <w:color w:val="000000"/>
          <w:sz w:val="24"/>
          <w:szCs w:val="24"/>
        </w:rPr>
        <w:t>–  рецензия (2 шт.)</w:t>
      </w:r>
    </w:p>
    <w:p w:rsidR="00667ECA" w:rsidRPr="00FF1CEE" w:rsidRDefault="00667ECA" w:rsidP="002E586B">
      <w:pPr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667ECA" w:rsidRPr="00FF1CEE" w:rsidRDefault="00667ECA" w:rsidP="002E586B">
      <w:pPr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667ECA" w:rsidRPr="00FF1CEE" w:rsidRDefault="00667ECA" w:rsidP="002E586B">
      <w:pPr>
        <w:pStyle w:val="3"/>
        <w:shd w:val="clear" w:color="auto" w:fill="auto"/>
        <w:tabs>
          <w:tab w:val="left" w:leader="underscore" w:pos="9679"/>
        </w:tabs>
        <w:spacing w:after="0" w:line="240" w:lineRule="auto"/>
        <w:jc w:val="both"/>
        <w:rPr>
          <w:color w:val="000000"/>
          <w:sz w:val="24"/>
          <w:szCs w:val="24"/>
        </w:rPr>
      </w:pPr>
      <w:r w:rsidRPr="00FF1CEE">
        <w:rPr>
          <w:color w:val="000000"/>
          <w:sz w:val="24"/>
          <w:szCs w:val="24"/>
        </w:rPr>
        <w:t>СЛУШАЛИ: сообщение аспиранта по существу научного исследования</w:t>
      </w:r>
      <w:r w:rsidRPr="00FF1CEE">
        <w:rPr>
          <w:color w:val="000000"/>
          <w:sz w:val="24"/>
          <w:szCs w:val="24"/>
        </w:rPr>
        <w:tab/>
      </w:r>
    </w:p>
    <w:p w:rsidR="00667ECA" w:rsidRPr="00FF1CEE" w:rsidRDefault="00667ECA" w:rsidP="002E586B">
      <w:pPr>
        <w:pStyle w:val="3"/>
        <w:shd w:val="clear" w:color="auto" w:fill="auto"/>
        <w:tabs>
          <w:tab w:val="left" w:leader="underscore" w:pos="9679"/>
        </w:tabs>
        <w:spacing w:after="0" w:line="240" w:lineRule="auto"/>
        <w:jc w:val="both"/>
        <w:rPr>
          <w:sz w:val="24"/>
          <w:szCs w:val="24"/>
        </w:rPr>
      </w:pPr>
      <w:r w:rsidRPr="00FF1CEE">
        <w:rPr>
          <w:color w:val="000000"/>
          <w:sz w:val="24"/>
          <w:szCs w:val="24"/>
        </w:rPr>
        <w:lastRenderedPageBreak/>
        <w:tab/>
      </w:r>
    </w:p>
    <w:p w:rsidR="00667ECA" w:rsidRPr="00FF1CEE" w:rsidRDefault="00667ECA" w:rsidP="002E586B">
      <w:pPr>
        <w:pStyle w:val="170"/>
        <w:shd w:val="clear" w:color="auto" w:fill="auto"/>
        <w:spacing w:after="0" w:line="240" w:lineRule="auto"/>
        <w:rPr>
          <w:sz w:val="24"/>
          <w:szCs w:val="24"/>
        </w:rPr>
      </w:pPr>
      <w:r w:rsidRPr="00FF1CEE">
        <w:rPr>
          <w:color w:val="000000"/>
          <w:sz w:val="24"/>
          <w:szCs w:val="24"/>
        </w:rPr>
        <w:t>(тема ВКР)</w:t>
      </w:r>
    </w:p>
    <w:p w:rsidR="00C85EFD" w:rsidRPr="00667ECA" w:rsidRDefault="00667ECA" w:rsidP="002E586B">
      <w:pPr>
        <w:pStyle w:val="3"/>
        <w:shd w:val="clear" w:color="auto" w:fill="auto"/>
        <w:tabs>
          <w:tab w:val="left" w:leader="underscore" w:pos="9679"/>
        </w:tabs>
        <w:spacing w:after="0" w:line="240" w:lineRule="auto"/>
        <w:jc w:val="both"/>
        <w:rPr>
          <w:sz w:val="24"/>
          <w:szCs w:val="24"/>
        </w:rPr>
      </w:pPr>
      <w:proofErr w:type="gramStart"/>
      <w:r w:rsidRPr="00685176">
        <w:rPr>
          <w:color w:val="000000"/>
          <w:sz w:val="24"/>
          <w:szCs w:val="24"/>
        </w:rPr>
        <w:t>выполненно</w:t>
      </w:r>
      <w:r w:rsidR="00C85EFD">
        <w:rPr>
          <w:color w:val="000000"/>
          <w:sz w:val="24"/>
          <w:szCs w:val="24"/>
        </w:rPr>
        <w:t>го</w:t>
      </w:r>
      <w:proofErr w:type="gramEnd"/>
      <w:r w:rsidRPr="00685176">
        <w:rPr>
          <w:color w:val="000000"/>
          <w:sz w:val="24"/>
          <w:szCs w:val="24"/>
        </w:rPr>
        <w:t xml:space="preserve"> на кафедре</w:t>
      </w:r>
      <w:r w:rsidR="00C85EFD">
        <w:rPr>
          <w:color w:val="000000"/>
          <w:sz w:val="24"/>
          <w:szCs w:val="24"/>
        </w:rPr>
        <w:t xml:space="preserve"> </w:t>
      </w:r>
      <w:r w:rsidR="00C85EFD" w:rsidRPr="00667ECA">
        <w:rPr>
          <w:color w:val="000000"/>
          <w:sz w:val="24"/>
          <w:szCs w:val="24"/>
        </w:rPr>
        <w:tab/>
      </w:r>
    </w:p>
    <w:p w:rsidR="00667ECA" w:rsidRPr="00C85EFD" w:rsidRDefault="00667ECA" w:rsidP="002E586B">
      <w:pPr>
        <w:pStyle w:val="170"/>
        <w:shd w:val="clear" w:color="auto" w:fill="auto"/>
        <w:spacing w:after="0" w:line="240" w:lineRule="auto"/>
        <w:ind w:left="2835"/>
        <w:rPr>
          <w:szCs w:val="24"/>
        </w:rPr>
      </w:pPr>
      <w:r w:rsidRPr="00C85EFD">
        <w:rPr>
          <w:color w:val="000000"/>
          <w:szCs w:val="24"/>
        </w:rPr>
        <w:t>(наименование кафедры)</w:t>
      </w:r>
    </w:p>
    <w:p w:rsidR="00667ECA" w:rsidRPr="00685176" w:rsidRDefault="00667ECA" w:rsidP="002E586B">
      <w:pPr>
        <w:pStyle w:val="3"/>
        <w:shd w:val="clear" w:color="auto" w:fill="auto"/>
        <w:tabs>
          <w:tab w:val="left" w:leader="underscore" w:pos="9679"/>
        </w:tabs>
        <w:spacing w:after="0" w:line="240" w:lineRule="auto"/>
        <w:jc w:val="both"/>
        <w:rPr>
          <w:sz w:val="24"/>
          <w:szCs w:val="24"/>
        </w:rPr>
      </w:pPr>
      <w:r w:rsidRPr="00685176">
        <w:rPr>
          <w:color w:val="000000"/>
          <w:sz w:val="24"/>
          <w:szCs w:val="24"/>
        </w:rPr>
        <w:t>под руководством</w:t>
      </w:r>
      <w:r w:rsidRPr="00685176">
        <w:rPr>
          <w:color w:val="000000"/>
          <w:sz w:val="24"/>
          <w:szCs w:val="24"/>
        </w:rPr>
        <w:tab/>
        <w:t>,</w:t>
      </w:r>
    </w:p>
    <w:p w:rsidR="00667ECA" w:rsidRPr="00C85EFD" w:rsidRDefault="00667ECA" w:rsidP="002E586B">
      <w:pPr>
        <w:pStyle w:val="170"/>
        <w:shd w:val="clear" w:color="auto" w:fill="auto"/>
        <w:spacing w:after="0" w:line="240" w:lineRule="auto"/>
        <w:ind w:left="1843"/>
        <w:rPr>
          <w:szCs w:val="24"/>
        </w:rPr>
      </w:pPr>
      <w:r w:rsidRPr="00C85EFD">
        <w:rPr>
          <w:color w:val="000000"/>
          <w:szCs w:val="24"/>
        </w:rPr>
        <w:t xml:space="preserve">(ученое звание, степень, </w:t>
      </w:r>
      <w:r w:rsidR="00C85EFD" w:rsidRPr="00C85EFD">
        <w:rPr>
          <w:color w:val="000000"/>
          <w:szCs w:val="24"/>
        </w:rPr>
        <w:t>Ф.И.О</w:t>
      </w:r>
      <w:r w:rsidRPr="00C85EFD">
        <w:rPr>
          <w:color w:val="000000"/>
          <w:szCs w:val="24"/>
        </w:rPr>
        <w:t>., должность научного руководителя)</w:t>
      </w:r>
    </w:p>
    <w:p w:rsidR="00667ECA" w:rsidRPr="00685176" w:rsidRDefault="00C85EFD" w:rsidP="002E586B">
      <w:pPr>
        <w:pStyle w:val="3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="00667ECA" w:rsidRPr="00685176">
        <w:rPr>
          <w:color w:val="000000"/>
          <w:sz w:val="24"/>
          <w:szCs w:val="24"/>
        </w:rPr>
        <w:t>тветы на следующие вопросы:</w:t>
      </w:r>
    </w:p>
    <w:p w:rsidR="00C85EFD" w:rsidRPr="00667ECA" w:rsidRDefault="00C85EFD" w:rsidP="002E586B">
      <w:pPr>
        <w:pStyle w:val="3"/>
        <w:shd w:val="clear" w:color="auto" w:fill="auto"/>
        <w:tabs>
          <w:tab w:val="left" w:leader="underscore" w:pos="9679"/>
        </w:tabs>
        <w:spacing w:after="0" w:line="240" w:lineRule="auto"/>
        <w:jc w:val="both"/>
        <w:rPr>
          <w:sz w:val="24"/>
          <w:szCs w:val="24"/>
        </w:rPr>
      </w:pPr>
      <w:r w:rsidRPr="00667ECA">
        <w:rPr>
          <w:color w:val="000000"/>
          <w:sz w:val="24"/>
          <w:szCs w:val="24"/>
        </w:rPr>
        <w:tab/>
      </w:r>
    </w:p>
    <w:p w:rsidR="00C85EFD" w:rsidRDefault="00C85EFD" w:rsidP="002E586B">
      <w:pPr>
        <w:pStyle w:val="3"/>
        <w:shd w:val="clear" w:color="auto" w:fill="auto"/>
        <w:tabs>
          <w:tab w:val="left" w:leader="underscore" w:pos="9679"/>
        </w:tabs>
        <w:spacing w:after="0" w:line="240" w:lineRule="auto"/>
        <w:jc w:val="both"/>
        <w:rPr>
          <w:color w:val="000000"/>
          <w:sz w:val="24"/>
          <w:szCs w:val="24"/>
        </w:rPr>
      </w:pPr>
      <w:r w:rsidRPr="00667ECA">
        <w:rPr>
          <w:color w:val="000000"/>
          <w:sz w:val="24"/>
          <w:szCs w:val="24"/>
        </w:rPr>
        <w:tab/>
      </w:r>
    </w:p>
    <w:p w:rsidR="00C85EFD" w:rsidRPr="00667ECA" w:rsidRDefault="00C85EFD" w:rsidP="002E586B">
      <w:pPr>
        <w:pStyle w:val="3"/>
        <w:shd w:val="clear" w:color="auto" w:fill="auto"/>
        <w:tabs>
          <w:tab w:val="left" w:leader="underscore" w:pos="9679"/>
        </w:tabs>
        <w:spacing w:after="0" w:line="240" w:lineRule="auto"/>
        <w:jc w:val="both"/>
        <w:rPr>
          <w:sz w:val="24"/>
          <w:szCs w:val="24"/>
        </w:rPr>
      </w:pPr>
      <w:r w:rsidRPr="00667ECA">
        <w:rPr>
          <w:color w:val="000000"/>
          <w:sz w:val="24"/>
          <w:szCs w:val="24"/>
        </w:rPr>
        <w:tab/>
      </w:r>
    </w:p>
    <w:p w:rsidR="00C85EFD" w:rsidRPr="00667ECA" w:rsidRDefault="00C85EFD" w:rsidP="002E586B">
      <w:pPr>
        <w:pStyle w:val="3"/>
        <w:shd w:val="clear" w:color="auto" w:fill="auto"/>
        <w:tabs>
          <w:tab w:val="left" w:leader="underscore" w:pos="9679"/>
        </w:tabs>
        <w:spacing w:after="0" w:line="240" w:lineRule="auto"/>
        <w:jc w:val="both"/>
        <w:rPr>
          <w:sz w:val="24"/>
          <w:szCs w:val="24"/>
        </w:rPr>
      </w:pPr>
    </w:p>
    <w:p w:rsidR="00C85EFD" w:rsidRPr="00667ECA" w:rsidRDefault="00C85EFD" w:rsidP="002E586B">
      <w:pPr>
        <w:pStyle w:val="3"/>
        <w:shd w:val="clear" w:color="auto" w:fill="auto"/>
        <w:tabs>
          <w:tab w:val="left" w:leader="underscore" w:pos="9679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ОТМЕТИЛИ: </w:t>
      </w:r>
      <w:r w:rsidRPr="00667ECA">
        <w:rPr>
          <w:color w:val="000000"/>
          <w:sz w:val="24"/>
          <w:szCs w:val="24"/>
        </w:rPr>
        <w:tab/>
      </w:r>
    </w:p>
    <w:p w:rsidR="00C85EFD" w:rsidRDefault="00667ECA" w:rsidP="002E586B">
      <w:pPr>
        <w:pStyle w:val="160"/>
        <w:shd w:val="clear" w:color="auto" w:fill="auto"/>
        <w:spacing w:before="0" w:after="0" w:line="240" w:lineRule="auto"/>
        <w:ind w:left="1418"/>
        <w:jc w:val="center"/>
        <w:rPr>
          <w:color w:val="000000"/>
          <w:sz w:val="18"/>
          <w:szCs w:val="24"/>
        </w:rPr>
      </w:pPr>
      <w:proofErr w:type="gramStart"/>
      <w:r w:rsidRPr="00C85EFD">
        <w:rPr>
          <w:color w:val="000000"/>
          <w:sz w:val="18"/>
          <w:szCs w:val="24"/>
        </w:rPr>
        <w:t xml:space="preserve">(общая характеристика и замечания по выпускной квалификационной работе и ответам аспиранта </w:t>
      </w:r>
      <w:proofErr w:type="gramEnd"/>
    </w:p>
    <w:p w:rsidR="00667ECA" w:rsidRPr="00C85EFD" w:rsidRDefault="00667ECA" w:rsidP="002E586B">
      <w:pPr>
        <w:pStyle w:val="160"/>
        <w:shd w:val="clear" w:color="auto" w:fill="auto"/>
        <w:spacing w:before="0" w:after="0" w:line="240" w:lineRule="auto"/>
        <w:ind w:left="1418"/>
        <w:jc w:val="center"/>
        <w:rPr>
          <w:color w:val="000000"/>
          <w:sz w:val="18"/>
          <w:szCs w:val="24"/>
        </w:rPr>
      </w:pPr>
      <w:r w:rsidRPr="00C85EFD">
        <w:rPr>
          <w:color w:val="000000"/>
          <w:sz w:val="18"/>
          <w:szCs w:val="24"/>
        </w:rPr>
        <w:t>на заданные вопросы)</w:t>
      </w:r>
    </w:p>
    <w:p w:rsidR="00C85EFD" w:rsidRPr="00685176" w:rsidRDefault="00C85EFD" w:rsidP="002E586B">
      <w:pPr>
        <w:pStyle w:val="16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667ECA" w:rsidRPr="00685176" w:rsidRDefault="00667ECA" w:rsidP="002E586B">
      <w:pPr>
        <w:pStyle w:val="3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685176">
        <w:rPr>
          <w:color w:val="000000"/>
          <w:sz w:val="24"/>
          <w:szCs w:val="24"/>
        </w:rPr>
        <w:t>ПОСТАНОВИЛИ: признать, что аспирант</w:t>
      </w:r>
    </w:p>
    <w:p w:rsidR="00C85EFD" w:rsidRPr="00667ECA" w:rsidRDefault="00C85EFD" w:rsidP="002E586B">
      <w:pPr>
        <w:pStyle w:val="3"/>
        <w:shd w:val="clear" w:color="auto" w:fill="auto"/>
        <w:tabs>
          <w:tab w:val="left" w:leader="underscore" w:pos="9679"/>
        </w:tabs>
        <w:spacing w:after="0" w:line="240" w:lineRule="auto"/>
        <w:jc w:val="both"/>
        <w:rPr>
          <w:sz w:val="24"/>
          <w:szCs w:val="24"/>
        </w:rPr>
      </w:pPr>
      <w:r w:rsidRPr="00667ECA">
        <w:rPr>
          <w:color w:val="000000"/>
          <w:sz w:val="24"/>
          <w:szCs w:val="24"/>
        </w:rPr>
        <w:tab/>
      </w:r>
    </w:p>
    <w:p w:rsidR="00667ECA" w:rsidRPr="00C85EFD" w:rsidRDefault="00667ECA" w:rsidP="002E586B">
      <w:pPr>
        <w:pStyle w:val="170"/>
        <w:shd w:val="clear" w:color="auto" w:fill="auto"/>
        <w:spacing w:after="0" w:line="240" w:lineRule="auto"/>
        <w:rPr>
          <w:szCs w:val="24"/>
        </w:rPr>
      </w:pPr>
      <w:r w:rsidRPr="00C85EFD">
        <w:rPr>
          <w:color w:val="000000"/>
          <w:szCs w:val="24"/>
        </w:rPr>
        <w:t>(Ф.И.О.)</w:t>
      </w:r>
    </w:p>
    <w:p w:rsidR="00C85EFD" w:rsidRPr="00667ECA" w:rsidRDefault="00667ECA" w:rsidP="002E586B">
      <w:pPr>
        <w:pStyle w:val="3"/>
        <w:shd w:val="clear" w:color="auto" w:fill="auto"/>
        <w:tabs>
          <w:tab w:val="left" w:leader="underscore" w:pos="9679"/>
        </w:tabs>
        <w:spacing w:after="0" w:line="240" w:lineRule="auto"/>
        <w:jc w:val="both"/>
        <w:rPr>
          <w:sz w:val="24"/>
          <w:szCs w:val="24"/>
        </w:rPr>
      </w:pPr>
      <w:r w:rsidRPr="00685176">
        <w:rPr>
          <w:color w:val="000000"/>
          <w:sz w:val="24"/>
          <w:szCs w:val="24"/>
        </w:rPr>
        <w:t xml:space="preserve">выполнил и защитил </w:t>
      </w:r>
      <w:r w:rsidR="00C85EFD">
        <w:rPr>
          <w:color w:val="000000"/>
          <w:sz w:val="24"/>
          <w:szCs w:val="24"/>
        </w:rPr>
        <w:t>научное исследование</w:t>
      </w:r>
      <w:r w:rsidR="00C85EFD" w:rsidRPr="00667ECA">
        <w:rPr>
          <w:color w:val="000000"/>
          <w:sz w:val="24"/>
          <w:szCs w:val="24"/>
        </w:rPr>
        <w:tab/>
      </w:r>
    </w:p>
    <w:p w:rsidR="00667ECA" w:rsidRPr="00C85EFD" w:rsidRDefault="00C85EFD" w:rsidP="002E586B">
      <w:pPr>
        <w:pStyle w:val="170"/>
        <w:shd w:val="clear" w:color="auto" w:fill="auto"/>
        <w:spacing w:after="0" w:line="240" w:lineRule="auto"/>
        <w:ind w:left="4536"/>
        <w:rPr>
          <w:szCs w:val="24"/>
        </w:rPr>
      </w:pPr>
      <w:r w:rsidRPr="00C85EFD">
        <w:rPr>
          <w:color w:val="000000"/>
          <w:szCs w:val="24"/>
        </w:rPr>
        <w:t>(вид научного исследования)</w:t>
      </w:r>
    </w:p>
    <w:p w:rsidR="00C85EFD" w:rsidRDefault="00667ECA" w:rsidP="002E586B">
      <w:pPr>
        <w:pStyle w:val="3"/>
        <w:shd w:val="clear" w:color="auto" w:fill="auto"/>
        <w:tabs>
          <w:tab w:val="left" w:leader="underscore" w:pos="4143"/>
        </w:tabs>
        <w:spacing w:after="0" w:line="240" w:lineRule="auto"/>
        <w:jc w:val="both"/>
        <w:rPr>
          <w:color w:val="000000"/>
          <w:sz w:val="24"/>
          <w:szCs w:val="24"/>
        </w:rPr>
      </w:pPr>
      <w:r w:rsidRPr="00685176">
        <w:rPr>
          <w:color w:val="000000"/>
          <w:sz w:val="24"/>
          <w:szCs w:val="24"/>
        </w:rPr>
        <w:t>с оценкой</w:t>
      </w:r>
      <w:r w:rsidRPr="00685176">
        <w:rPr>
          <w:color w:val="000000"/>
          <w:sz w:val="24"/>
          <w:szCs w:val="24"/>
        </w:rPr>
        <w:tab/>
      </w:r>
      <w:r w:rsidR="00C85EFD">
        <w:rPr>
          <w:color w:val="000000"/>
          <w:sz w:val="24"/>
          <w:szCs w:val="24"/>
        </w:rPr>
        <w:t>.</w:t>
      </w:r>
    </w:p>
    <w:p w:rsidR="00C85EFD" w:rsidRDefault="00C85EFD" w:rsidP="002E586B">
      <w:pPr>
        <w:pStyle w:val="3"/>
        <w:shd w:val="clear" w:color="auto" w:fill="auto"/>
        <w:tabs>
          <w:tab w:val="left" w:leader="underscore" w:pos="4143"/>
        </w:tabs>
        <w:spacing w:after="0" w:line="240" w:lineRule="auto"/>
        <w:jc w:val="both"/>
        <w:rPr>
          <w:color w:val="000000"/>
          <w:sz w:val="24"/>
          <w:szCs w:val="24"/>
        </w:rPr>
      </w:pPr>
    </w:p>
    <w:p w:rsidR="00667ECA" w:rsidRPr="00685176" w:rsidRDefault="00667ECA" w:rsidP="002E586B">
      <w:pPr>
        <w:pStyle w:val="3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685176">
        <w:rPr>
          <w:color w:val="000000"/>
          <w:sz w:val="24"/>
          <w:szCs w:val="24"/>
        </w:rPr>
        <w:t>РЕШЕНИЕ КОМИССИИ:</w:t>
      </w:r>
    </w:p>
    <w:p w:rsidR="00667ECA" w:rsidRPr="00685176" w:rsidRDefault="00C85EFD" w:rsidP="002E586B">
      <w:pPr>
        <w:pStyle w:val="3"/>
        <w:shd w:val="clear" w:color="auto" w:fill="auto"/>
        <w:tabs>
          <w:tab w:val="left" w:pos="180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667ECA" w:rsidRPr="00685176">
        <w:rPr>
          <w:color w:val="000000"/>
          <w:sz w:val="24"/>
          <w:szCs w:val="24"/>
        </w:rPr>
        <w:t>выдать диплом установленного образца</w:t>
      </w:r>
      <w:r>
        <w:rPr>
          <w:color w:val="000000"/>
          <w:sz w:val="24"/>
          <w:szCs w:val="24"/>
        </w:rPr>
        <w:t>;</w:t>
      </w:r>
    </w:p>
    <w:p w:rsidR="00667ECA" w:rsidRPr="00685176" w:rsidRDefault="00C85EFD" w:rsidP="002E586B">
      <w:pPr>
        <w:pStyle w:val="3"/>
        <w:shd w:val="clear" w:color="auto" w:fill="auto"/>
        <w:tabs>
          <w:tab w:val="left" w:pos="180"/>
          <w:tab w:val="left" w:leader="underscore" w:pos="9679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667ECA" w:rsidRPr="00685176">
        <w:rPr>
          <w:color w:val="000000"/>
          <w:sz w:val="24"/>
          <w:szCs w:val="24"/>
        </w:rPr>
        <w:t>перенести срок защиты</w:t>
      </w:r>
      <w:r>
        <w:rPr>
          <w:color w:val="000000"/>
          <w:sz w:val="24"/>
          <w:szCs w:val="24"/>
        </w:rPr>
        <w:t xml:space="preserve"> научного исследования</w:t>
      </w:r>
      <w:r w:rsidR="00667ECA" w:rsidRPr="00685176">
        <w:rPr>
          <w:color w:val="000000"/>
          <w:sz w:val="24"/>
          <w:szCs w:val="24"/>
        </w:rPr>
        <w:t xml:space="preserve"> </w:t>
      </w:r>
      <w:proofErr w:type="gramStart"/>
      <w:r w:rsidR="00667ECA" w:rsidRPr="00685176">
        <w:rPr>
          <w:color w:val="000000"/>
          <w:sz w:val="24"/>
          <w:szCs w:val="24"/>
        </w:rPr>
        <w:t>на</w:t>
      </w:r>
      <w:proofErr w:type="gramEnd"/>
      <w:r w:rsidR="00667ECA" w:rsidRPr="00685176">
        <w:rPr>
          <w:color w:val="000000"/>
          <w:sz w:val="24"/>
          <w:szCs w:val="24"/>
        </w:rPr>
        <w:tab/>
      </w:r>
    </w:p>
    <w:p w:rsidR="00667ECA" w:rsidRDefault="00C85EFD" w:rsidP="002E586B">
      <w:pPr>
        <w:pStyle w:val="3"/>
        <w:shd w:val="clear" w:color="auto" w:fill="auto"/>
        <w:tabs>
          <w:tab w:val="left" w:pos="180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667ECA" w:rsidRPr="00685176">
        <w:rPr>
          <w:color w:val="000000"/>
          <w:sz w:val="24"/>
          <w:szCs w:val="24"/>
        </w:rPr>
        <w:t>отчислить из аспирантуры с выдачей справки.</w:t>
      </w:r>
    </w:p>
    <w:p w:rsidR="00C85EFD" w:rsidRPr="00685176" w:rsidRDefault="00C85EFD" w:rsidP="002E586B">
      <w:pPr>
        <w:pStyle w:val="3"/>
        <w:shd w:val="clear" w:color="auto" w:fill="auto"/>
        <w:tabs>
          <w:tab w:val="left" w:pos="180"/>
        </w:tabs>
        <w:spacing w:after="0" w:line="240" w:lineRule="auto"/>
        <w:jc w:val="both"/>
        <w:rPr>
          <w:sz w:val="24"/>
          <w:szCs w:val="24"/>
        </w:rPr>
      </w:pPr>
    </w:p>
    <w:p w:rsidR="00C85EFD" w:rsidRDefault="00C85EFD" w:rsidP="002E586B">
      <w:pPr>
        <w:pStyle w:val="3"/>
        <w:shd w:val="clear" w:color="auto" w:fill="auto"/>
        <w:tabs>
          <w:tab w:val="left" w:pos="3409"/>
          <w:tab w:val="left" w:leader="underscore" w:pos="5262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Председатель:</w:t>
      </w:r>
      <w:r>
        <w:rPr>
          <w:color w:val="000000"/>
          <w:sz w:val="24"/>
          <w:szCs w:val="24"/>
        </w:rPr>
        <w:tab/>
        <w:t>________________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</w:t>
      </w:r>
    </w:p>
    <w:p w:rsidR="00667ECA" w:rsidRPr="00685176" w:rsidRDefault="00C85EFD" w:rsidP="002E586B">
      <w:pPr>
        <w:pStyle w:val="3"/>
        <w:shd w:val="clear" w:color="auto" w:fill="auto"/>
        <w:tabs>
          <w:tab w:val="left" w:pos="3409"/>
          <w:tab w:val="left" w:leader="underscore" w:pos="5262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ab/>
        <w:t xml:space="preserve">            </w:t>
      </w:r>
      <w:r w:rsidRPr="00C85EFD">
        <w:rPr>
          <w:color w:val="000000"/>
          <w:sz w:val="18"/>
          <w:szCs w:val="24"/>
          <w:vertAlign w:val="superscript"/>
        </w:rPr>
        <w:t xml:space="preserve">  </w:t>
      </w:r>
      <w:r w:rsidRPr="00C85EFD">
        <w:rPr>
          <w:color w:val="000000"/>
          <w:sz w:val="18"/>
          <w:szCs w:val="24"/>
        </w:rPr>
        <w:t>(подпись)</w:t>
      </w:r>
      <w:r>
        <w:rPr>
          <w:color w:val="000000"/>
          <w:sz w:val="18"/>
          <w:szCs w:val="24"/>
        </w:rPr>
        <w:t xml:space="preserve">                                                       </w:t>
      </w:r>
      <w:r w:rsidRPr="00C85EFD">
        <w:rPr>
          <w:color w:val="000000"/>
          <w:sz w:val="18"/>
          <w:szCs w:val="24"/>
        </w:rPr>
        <w:t>(Ф.И.О.)</w:t>
      </w:r>
    </w:p>
    <w:p w:rsidR="00C85EFD" w:rsidRDefault="00C85EFD" w:rsidP="002E586B">
      <w:pPr>
        <w:pStyle w:val="3"/>
        <w:shd w:val="clear" w:color="auto" w:fill="auto"/>
        <w:spacing w:after="0" w:line="240" w:lineRule="auto"/>
        <w:jc w:val="both"/>
        <w:rPr>
          <w:color w:val="000000"/>
          <w:sz w:val="24"/>
          <w:szCs w:val="24"/>
        </w:rPr>
      </w:pPr>
    </w:p>
    <w:p w:rsidR="00C85EFD" w:rsidRDefault="00667ECA" w:rsidP="002E586B">
      <w:pPr>
        <w:pStyle w:val="3"/>
        <w:shd w:val="clear" w:color="auto" w:fill="auto"/>
        <w:tabs>
          <w:tab w:val="left" w:pos="3409"/>
          <w:tab w:val="left" w:leader="underscore" w:pos="5262"/>
        </w:tabs>
        <w:spacing w:after="0" w:line="240" w:lineRule="auto"/>
        <w:jc w:val="both"/>
        <w:rPr>
          <w:color w:val="000000"/>
          <w:sz w:val="24"/>
          <w:szCs w:val="24"/>
        </w:rPr>
      </w:pPr>
      <w:r w:rsidRPr="00685176">
        <w:rPr>
          <w:color w:val="000000"/>
          <w:sz w:val="24"/>
          <w:szCs w:val="24"/>
        </w:rPr>
        <w:t>Члены комиссии:</w:t>
      </w:r>
      <w:r w:rsidR="00C85EFD" w:rsidRPr="00C85EFD">
        <w:rPr>
          <w:color w:val="000000"/>
          <w:sz w:val="24"/>
          <w:szCs w:val="24"/>
        </w:rPr>
        <w:t xml:space="preserve"> </w:t>
      </w:r>
      <w:r w:rsidR="00C85EFD">
        <w:rPr>
          <w:color w:val="000000"/>
          <w:sz w:val="24"/>
          <w:szCs w:val="24"/>
        </w:rPr>
        <w:tab/>
        <w:t>________________</w:t>
      </w:r>
      <w:r w:rsidR="00C85EFD">
        <w:rPr>
          <w:color w:val="000000"/>
          <w:sz w:val="24"/>
          <w:szCs w:val="24"/>
        </w:rPr>
        <w:tab/>
      </w:r>
      <w:r w:rsidR="00C85EFD">
        <w:rPr>
          <w:color w:val="000000"/>
          <w:sz w:val="24"/>
          <w:szCs w:val="24"/>
        </w:rPr>
        <w:tab/>
        <w:t>____________________</w:t>
      </w:r>
    </w:p>
    <w:p w:rsidR="00C85EFD" w:rsidRPr="00685176" w:rsidRDefault="00C85EFD" w:rsidP="002E586B">
      <w:pPr>
        <w:pStyle w:val="3"/>
        <w:shd w:val="clear" w:color="auto" w:fill="auto"/>
        <w:tabs>
          <w:tab w:val="left" w:pos="3409"/>
          <w:tab w:val="left" w:leader="underscore" w:pos="5262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ab/>
        <w:t xml:space="preserve">            </w:t>
      </w:r>
      <w:r w:rsidRPr="00C85EFD">
        <w:rPr>
          <w:color w:val="000000"/>
          <w:sz w:val="18"/>
          <w:szCs w:val="24"/>
          <w:vertAlign w:val="superscript"/>
        </w:rPr>
        <w:t xml:space="preserve">  </w:t>
      </w:r>
      <w:r w:rsidRPr="00C85EFD">
        <w:rPr>
          <w:color w:val="000000"/>
          <w:sz w:val="18"/>
          <w:szCs w:val="24"/>
        </w:rPr>
        <w:t>(подпись)</w:t>
      </w:r>
      <w:r>
        <w:rPr>
          <w:color w:val="000000"/>
          <w:sz w:val="18"/>
          <w:szCs w:val="24"/>
        </w:rPr>
        <w:t xml:space="preserve">                                                       </w:t>
      </w:r>
      <w:r w:rsidRPr="00C85EFD">
        <w:rPr>
          <w:color w:val="000000"/>
          <w:sz w:val="18"/>
          <w:szCs w:val="24"/>
        </w:rPr>
        <w:t>(Ф.И.О.)</w:t>
      </w:r>
    </w:p>
    <w:p w:rsidR="00667ECA" w:rsidRDefault="00667ECA" w:rsidP="002E586B">
      <w:pPr>
        <w:pStyle w:val="3"/>
        <w:shd w:val="clear" w:color="auto" w:fill="auto"/>
        <w:spacing w:after="0" w:line="240" w:lineRule="auto"/>
        <w:jc w:val="both"/>
        <w:rPr>
          <w:color w:val="000000"/>
          <w:sz w:val="24"/>
          <w:szCs w:val="24"/>
        </w:rPr>
      </w:pPr>
    </w:p>
    <w:p w:rsidR="00C85EFD" w:rsidRDefault="00C85EFD" w:rsidP="002E586B">
      <w:pPr>
        <w:pStyle w:val="3"/>
        <w:shd w:val="clear" w:color="auto" w:fill="auto"/>
        <w:tabs>
          <w:tab w:val="left" w:leader="underscore" w:pos="5262"/>
        </w:tabs>
        <w:spacing w:after="0" w:line="240" w:lineRule="auto"/>
        <w:ind w:left="340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</w:t>
      </w:r>
    </w:p>
    <w:p w:rsidR="00C85EFD" w:rsidRPr="00685176" w:rsidRDefault="00C85EFD" w:rsidP="002E586B">
      <w:pPr>
        <w:pStyle w:val="3"/>
        <w:shd w:val="clear" w:color="auto" w:fill="auto"/>
        <w:tabs>
          <w:tab w:val="left" w:pos="3409"/>
          <w:tab w:val="left" w:leader="underscore" w:pos="5262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ab/>
        <w:t xml:space="preserve">            </w:t>
      </w:r>
      <w:r w:rsidRPr="00C85EFD">
        <w:rPr>
          <w:color w:val="000000"/>
          <w:sz w:val="18"/>
          <w:szCs w:val="24"/>
          <w:vertAlign w:val="superscript"/>
        </w:rPr>
        <w:t xml:space="preserve">  </w:t>
      </w:r>
      <w:r w:rsidRPr="00C85EFD">
        <w:rPr>
          <w:color w:val="000000"/>
          <w:sz w:val="18"/>
          <w:szCs w:val="24"/>
        </w:rPr>
        <w:t>(подпись)</w:t>
      </w:r>
      <w:r>
        <w:rPr>
          <w:color w:val="000000"/>
          <w:sz w:val="18"/>
          <w:szCs w:val="24"/>
        </w:rPr>
        <w:t xml:space="preserve">                                                       </w:t>
      </w:r>
      <w:r w:rsidRPr="00C85EFD">
        <w:rPr>
          <w:color w:val="000000"/>
          <w:sz w:val="18"/>
          <w:szCs w:val="24"/>
        </w:rPr>
        <w:t>(Ф.И.О.)</w:t>
      </w:r>
    </w:p>
    <w:p w:rsidR="00C85EFD" w:rsidRPr="00685176" w:rsidRDefault="00C85EFD" w:rsidP="002E586B">
      <w:pPr>
        <w:pStyle w:val="3"/>
        <w:shd w:val="clear" w:color="auto" w:fill="auto"/>
        <w:spacing w:after="0" w:line="240" w:lineRule="auto"/>
        <w:ind w:left="3402"/>
        <w:jc w:val="both"/>
        <w:rPr>
          <w:sz w:val="24"/>
          <w:szCs w:val="24"/>
        </w:rPr>
      </w:pPr>
    </w:p>
    <w:p w:rsidR="00C85EFD" w:rsidRDefault="00C85EFD" w:rsidP="002E586B">
      <w:pPr>
        <w:pStyle w:val="3"/>
        <w:shd w:val="clear" w:color="auto" w:fill="auto"/>
        <w:spacing w:after="0" w:line="240" w:lineRule="auto"/>
        <w:jc w:val="both"/>
        <w:rPr>
          <w:color w:val="000000"/>
          <w:sz w:val="24"/>
          <w:szCs w:val="24"/>
        </w:rPr>
      </w:pPr>
    </w:p>
    <w:p w:rsidR="00C85EFD" w:rsidRDefault="00C85EFD" w:rsidP="002E586B">
      <w:pPr>
        <w:pStyle w:val="3"/>
        <w:shd w:val="clear" w:color="auto" w:fill="auto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Секретарь: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</w:t>
      </w:r>
    </w:p>
    <w:p w:rsidR="00C85EFD" w:rsidRPr="00685176" w:rsidRDefault="00C85EFD" w:rsidP="002E586B">
      <w:pPr>
        <w:pStyle w:val="3"/>
        <w:shd w:val="clear" w:color="auto" w:fill="auto"/>
        <w:tabs>
          <w:tab w:val="left" w:pos="3409"/>
          <w:tab w:val="left" w:leader="underscore" w:pos="5262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ab/>
        <w:t xml:space="preserve">            </w:t>
      </w:r>
      <w:r w:rsidRPr="00C85EFD">
        <w:rPr>
          <w:color w:val="000000"/>
          <w:sz w:val="18"/>
          <w:szCs w:val="24"/>
          <w:vertAlign w:val="superscript"/>
        </w:rPr>
        <w:t xml:space="preserve">  </w:t>
      </w:r>
      <w:r w:rsidRPr="00C85EFD">
        <w:rPr>
          <w:color w:val="000000"/>
          <w:sz w:val="18"/>
          <w:szCs w:val="24"/>
        </w:rPr>
        <w:t>(подпись)</w:t>
      </w:r>
      <w:r>
        <w:rPr>
          <w:color w:val="000000"/>
          <w:sz w:val="18"/>
          <w:szCs w:val="24"/>
        </w:rPr>
        <w:t xml:space="preserve">                                                       </w:t>
      </w:r>
      <w:r w:rsidRPr="00C85EFD">
        <w:rPr>
          <w:color w:val="000000"/>
          <w:sz w:val="18"/>
          <w:szCs w:val="24"/>
        </w:rPr>
        <w:t>(Ф.И.О.)</w:t>
      </w:r>
    </w:p>
    <w:p w:rsidR="00C85EFD" w:rsidRDefault="00C85EFD" w:rsidP="002E586B">
      <w:pPr>
        <w:ind w:firstLine="3402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667ECA" w:rsidRDefault="00667ECA" w:rsidP="002E586B">
      <w:pPr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667ECA" w:rsidRDefault="00667ECA" w:rsidP="002E586B">
      <w:pPr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C85EFD" w:rsidRDefault="00C85EFD" w:rsidP="002E586B">
      <w:pPr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br w:type="page"/>
      </w:r>
    </w:p>
    <w:p w:rsidR="00465264" w:rsidRPr="00512A36" w:rsidRDefault="00465264" w:rsidP="002E586B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12A36">
        <w:rPr>
          <w:rFonts w:eastAsia="Times New Roman" w:cs="Times New Roman"/>
          <w:b/>
          <w:sz w:val="24"/>
          <w:szCs w:val="24"/>
          <w:lang w:eastAsia="ru-RU"/>
        </w:rPr>
        <w:lastRenderedPageBreak/>
        <w:t>Приложение</w:t>
      </w:r>
      <w:proofErr w:type="gramStart"/>
      <w:r w:rsidRPr="00512A36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6E1D45" w:rsidRPr="00512A36">
        <w:rPr>
          <w:rFonts w:eastAsia="Times New Roman" w:cs="Times New Roman"/>
          <w:b/>
          <w:sz w:val="24"/>
          <w:szCs w:val="24"/>
          <w:lang w:eastAsia="ru-RU"/>
        </w:rPr>
        <w:t>В</w:t>
      </w:r>
      <w:proofErr w:type="gramEnd"/>
    </w:p>
    <w:p w:rsidR="00C85EFD" w:rsidRDefault="00C85EFD" w:rsidP="002E586B">
      <w:pPr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85EFD" w:rsidRPr="00C85EFD" w:rsidRDefault="00C85EFD" w:rsidP="002E586B">
      <w:pPr>
        <w:pStyle w:val="10"/>
        <w:keepNext/>
        <w:keepLines/>
        <w:shd w:val="clear" w:color="auto" w:fill="auto"/>
        <w:spacing w:before="0" w:after="0" w:line="240" w:lineRule="auto"/>
        <w:outlineLvl w:val="9"/>
        <w:rPr>
          <w:sz w:val="24"/>
          <w:szCs w:val="24"/>
        </w:rPr>
      </w:pPr>
      <w:bookmarkStart w:id="2" w:name="bookmark3"/>
      <w:r w:rsidRPr="00C85EFD">
        <w:rPr>
          <w:rStyle w:val="10pt"/>
          <w:sz w:val="24"/>
          <w:szCs w:val="24"/>
        </w:rPr>
        <w:t>РЕШЕНИЕ</w:t>
      </w:r>
      <w:bookmarkEnd w:id="2"/>
    </w:p>
    <w:p w:rsidR="00C85EFD" w:rsidRDefault="00C85EFD" w:rsidP="002E586B">
      <w:pPr>
        <w:pStyle w:val="3"/>
        <w:shd w:val="clear" w:color="auto" w:fill="auto"/>
        <w:tabs>
          <w:tab w:val="left" w:leader="underscore" w:pos="9775"/>
        </w:tabs>
        <w:spacing w:after="0" w:line="240" w:lineRule="auto"/>
        <w:jc w:val="center"/>
        <w:rPr>
          <w:color w:val="000000"/>
          <w:sz w:val="24"/>
          <w:szCs w:val="24"/>
        </w:rPr>
      </w:pPr>
      <w:r w:rsidRPr="00C85EFD">
        <w:rPr>
          <w:color w:val="000000"/>
          <w:sz w:val="24"/>
          <w:szCs w:val="24"/>
        </w:rPr>
        <w:t>комиссии по государственной итоговой аттестации</w:t>
      </w:r>
    </w:p>
    <w:p w:rsidR="00C85EFD" w:rsidRDefault="00C85EFD" w:rsidP="002E586B">
      <w:pPr>
        <w:pStyle w:val="3"/>
        <w:shd w:val="clear" w:color="auto" w:fill="auto"/>
        <w:tabs>
          <w:tab w:val="left" w:leader="underscore" w:pos="9775"/>
        </w:tabs>
        <w:spacing w:after="0" w:line="240" w:lineRule="auto"/>
        <w:jc w:val="both"/>
        <w:rPr>
          <w:color w:val="000000"/>
          <w:sz w:val="24"/>
          <w:szCs w:val="24"/>
        </w:rPr>
      </w:pPr>
    </w:p>
    <w:p w:rsidR="00C85EFD" w:rsidRPr="00C85EFD" w:rsidRDefault="00C85EFD" w:rsidP="002E586B">
      <w:pPr>
        <w:pStyle w:val="3"/>
        <w:shd w:val="clear" w:color="auto" w:fill="auto"/>
        <w:tabs>
          <w:tab w:val="left" w:leader="underscore" w:pos="9356"/>
        </w:tabs>
        <w:spacing w:after="0" w:line="240" w:lineRule="auto"/>
        <w:jc w:val="both"/>
        <w:rPr>
          <w:sz w:val="24"/>
          <w:szCs w:val="24"/>
        </w:rPr>
      </w:pPr>
      <w:r w:rsidRPr="00C85EFD">
        <w:rPr>
          <w:color w:val="000000"/>
          <w:sz w:val="24"/>
          <w:szCs w:val="24"/>
        </w:rPr>
        <w:t>Присвоить аспиранту</w:t>
      </w:r>
      <w:r w:rsidRPr="00C85EFD">
        <w:rPr>
          <w:color w:val="000000"/>
          <w:sz w:val="24"/>
          <w:szCs w:val="24"/>
        </w:rPr>
        <w:tab/>
      </w:r>
    </w:p>
    <w:p w:rsidR="00C85EFD" w:rsidRPr="00C85EFD" w:rsidRDefault="00C85EFD" w:rsidP="002E586B">
      <w:pPr>
        <w:pStyle w:val="170"/>
        <w:shd w:val="clear" w:color="auto" w:fill="auto"/>
        <w:spacing w:after="0" w:line="240" w:lineRule="auto"/>
        <w:rPr>
          <w:szCs w:val="24"/>
        </w:rPr>
      </w:pPr>
      <w:r w:rsidRPr="00C85EFD">
        <w:rPr>
          <w:color w:val="000000"/>
          <w:szCs w:val="24"/>
        </w:rPr>
        <w:t>(фамилия, имя, отчество)</w:t>
      </w:r>
    </w:p>
    <w:p w:rsidR="00C85EFD" w:rsidRDefault="00C85EFD" w:rsidP="002E586B">
      <w:pPr>
        <w:pStyle w:val="3"/>
        <w:shd w:val="clear" w:color="auto" w:fill="auto"/>
        <w:tabs>
          <w:tab w:val="left" w:leader="underscore" w:pos="7512"/>
        </w:tabs>
        <w:spacing w:after="0" w:line="240" w:lineRule="auto"/>
        <w:jc w:val="both"/>
        <w:rPr>
          <w:color w:val="000000"/>
          <w:sz w:val="24"/>
          <w:szCs w:val="24"/>
        </w:rPr>
      </w:pPr>
    </w:p>
    <w:p w:rsidR="00C85EFD" w:rsidRPr="00C85EFD" w:rsidRDefault="00C85EFD" w:rsidP="002E586B">
      <w:pPr>
        <w:pStyle w:val="3"/>
        <w:shd w:val="clear" w:color="auto" w:fill="auto"/>
        <w:tabs>
          <w:tab w:val="left" w:pos="9214"/>
        </w:tabs>
        <w:spacing w:after="0" w:line="240" w:lineRule="auto"/>
        <w:jc w:val="both"/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к</w:t>
      </w:r>
      <w:r w:rsidRPr="00C85EFD">
        <w:rPr>
          <w:color w:val="000000"/>
          <w:sz w:val="24"/>
          <w:szCs w:val="24"/>
        </w:rPr>
        <w:t>валификацию</w:t>
      </w:r>
      <w:r w:rsidR="00512A36" w:rsidRPr="00C85EFD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</w:t>
      </w:r>
      <w:r w:rsidRPr="00C85EFD">
        <w:rPr>
          <w:color w:val="000000"/>
          <w:sz w:val="24"/>
          <w:szCs w:val="24"/>
        </w:rPr>
        <w:t>и выдать диплом о</w:t>
      </w:r>
      <w:r>
        <w:rPr>
          <w:color w:val="000000"/>
          <w:sz w:val="24"/>
          <w:szCs w:val="24"/>
        </w:rPr>
        <w:t>б окончании аспирантуры</w:t>
      </w:r>
    </w:p>
    <w:p w:rsidR="00C85EFD" w:rsidRPr="00C85EFD" w:rsidRDefault="00C85EFD" w:rsidP="002E586B">
      <w:pPr>
        <w:pStyle w:val="3"/>
        <w:shd w:val="clear" w:color="auto" w:fill="auto"/>
        <w:tabs>
          <w:tab w:val="left" w:leader="underscore" w:pos="9775"/>
        </w:tabs>
        <w:spacing w:after="0" w:line="240" w:lineRule="auto"/>
        <w:jc w:val="both"/>
        <w:rPr>
          <w:sz w:val="24"/>
          <w:szCs w:val="24"/>
        </w:rPr>
      </w:pPr>
      <w:r w:rsidRPr="00C85EFD">
        <w:rPr>
          <w:color w:val="000000"/>
          <w:sz w:val="24"/>
          <w:szCs w:val="24"/>
        </w:rPr>
        <w:t>по направлению подготовки</w:t>
      </w:r>
      <w:r w:rsidRPr="00C85EFD">
        <w:rPr>
          <w:color w:val="000000"/>
          <w:sz w:val="24"/>
          <w:szCs w:val="24"/>
        </w:rPr>
        <w:tab/>
      </w:r>
    </w:p>
    <w:p w:rsidR="00C85EFD" w:rsidRPr="00512A36" w:rsidRDefault="00C85EFD" w:rsidP="002E586B">
      <w:pPr>
        <w:pStyle w:val="170"/>
        <w:shd w:val="clear" w:color="auto" w:fill="auto"/>
        <w:spacing w:after="0" w:line="240" w:lineRule="auto"/>
        <w:ind w:left="4111"/>
        <w:rPr>
          <w:szCs w:val="24"/>
        </w:rPr>
      </w:pPr>
      <w:r w:rsidRPr="00512A36">
        <w:rPr>
          <w:color w:val="000000"/>
          <w:szCs w:val="24"/>
        </w:rPr>
        <w:t>(код, наименование направления, направленность (профиль))</w:t>
      </w:r>
    </w:p>
    <w:p w:rsidR="00512A36" w:rsidRDefault="00512A36" w:rsidP="002E586B">
      <w:pPr>
        <w:pStyle w:val="3"/>
        <w:shd w:val="clear" w:color="auto" w:fill="auto"/>
        <w:tabs>
          <w:tab w:val="left" w:leader="underscore" w:pos="9775"/>
        </w:tabs>
        <w:spacing w:after="0" w:line="240" w:lineRule="auto"/>
        <w:jc w:val="both"/>
        <w:rPr>
          <w:color w:val="000000"/>
          <w:sz w:val="24"/>
          <w:szCs w:val="24"/>
        </w:rPr>
      </w:pPr>
    </w:p>
    <w:p w:rsidR="00C85EFD" w:rsidRPr="00C85EFD" w:rsidRDefault="00C85EFD" w:rsidP="002E586B">
      <w:pPr>
        <w:pStyle w:val="3"/>
        <w:shd w:val="clear" w:color="auto" w:fill="auto"/>
        <w:tabs>
          <w:tab w:val="left" w:leader="underscore" w:pos="9775"/>
        </w:tabs>
        <w:spacing w:after="0" w:line="240" w:lineRule="auto"/>
        <w:jc w:val="both"/>
        <w:rPr>
          <w:sz w:val="24"/>
          <w:szCs w:val="24"/>
        </w:rPr>
      </w:pPr>
      <w:r w:rsidRPr="00C85EFD">
        <w:rPr>
          <w:color w:val="000000"/>
          <w:sz w:val="24"/>
          <w:szCs w:val="24"/>
        </w:rPr>
        <w:t>ОТМЕТИТЬ</w:t>
      </w:r>
      <w:r w:rsidRPr="00C85EFD">
        <w:rPr>
          <w:color w:val="000000"/>
          <w:sz w:val="24"/>
          <w:szCs w:val="24"/>
        </w:rPr>
        <w:tab/>
      </w:r>
    </w:p>
    <w:p w:rsidR="00C85EFD" w:rsidRPr="00512A36" w:rsidRDefault="00C85EFD" w:rsidP="002E586B">
      <w:pPr>
        <w:pStyle w:val="170"/>
        <w:shd w:val="clear" w:color="auto" w:fill="auto"/>
        <w:spacing w:after="0" w:line="240" w:lineRule="auto"/>
        <w:rPr>
          <w:szCs w:val="24"/>
        </w:rPr>
      </w:pPr>
      <w:r w:rsidRPr="00512A36">
        <w:rPr>
          <w:color w:val="000000"/>
          <w:szCs w:val="24"/>
        </w:rPr>
        <w:t>(особое мнение членов ГИА)</w:t>
      </w:r>
    </w:p>
    <w:p w:rsidR="00C85EFD" w:rsidRDefault="00C85EFD" w:rsidP="002E586B">
      <w:pPr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85EFD" w:rsidRDefault="00C85EFD" w:rsidP="002E586B">
      <w:pPr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512A36" w:rsidRPr="00C85EFD" w:rsidRDefault="00512A36" w:rsidP="002E586B">
      <w:pPr>
        <w:pStyle w:val="3"/>
        <w:shd w:val="clear" w:color="auto" w:fill="auto"/>
        <w:tabs>
          <w:tab w:val="left" w:leader="underscore" w:pos="9775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РЕКОМЕНДОВАТЬ</w:t>
      </w:r>
      <w:r w:rsidRPr="00C85EFD">
        <w:rPr>
          <w:color w:val="000000"/>
          <w:sz w:val="24"/>
          <w:szCs w:val="24"/>
        </w:rPr>
        <w:tab/>
      </w:r>
    </w:p>
    <w:p w:rsidR="00512A36" w:rsidRDefault="00512A36" w:rsidP="002E586B">
      <w:pPr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512A36" w:rsidRDefault="00512A36" w:rsidP="002E586B">
      <w:pPr>
        <w:pStyle w:val="3"/>
        <w:shd w:val="clear" w:color="auto" w:fill="auto"/>
        <w:tabs>
          <w:tab w:val="left" w:pos="3409"/>
          <w:tab w:val="left" w:leader="underscore" w:pos="5262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Председатель:</w:t>
      </w:r>
      <w:r>
        <w:rPr>
          <w:color w:val="000000"/>
          <w:sz w:val="24"/>
          <w:szCs w:val="24"/>
        </w:rPr>
        <w:tab/>
        <w:t>________________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</w:t>
      </w:r>
    </w:p>
    <w:p w:rsidR="00512A36" w:rsidRPr="00685176" w:rsidRDefault="00512A36" w:rsidP="002E586B">
      <w:pPr>
        <w:pStyle w:val="3"/>
        <w:shd w:val="clear" w:color="auto" w:fill="auto"/>
        <w:tabs>
          <w:tab w:val="left" w:pos="3409"/>
          <w:tab w:val="left" w:leader="underscore" w:pos="5262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ab/>
        <w:t xml:space="preserve">            </w:t>
      </w:r>
      <w:r w:rsidRPr="00C85EFD">
        <w:rPr>
          <w:color w:val="000000"/>
          <w:sz w:val="18"/>
          <w:szCs w:val="24"/>
          <w:vertAlign w:val="superscript"/>
        </w:rPr>
        <w:t xml:space="preserve">  </w:t>
      </w:r>
      <w:r w:rsidRPr="00C85EFD">
        <w:rPr>
          <w:color w:val="000000"/>
          <w:sz w:val="18"/>
          <w:szCs w:val="24"/>
        </w:rPr>
        <w:t>(подпись)</w:t>
      </w:r>
      <w:r>
        <w:rPr>
          <w:color w:val="000000"/>
          <w:sz w:val="18"/>
          <w:szCs w:val="24"/>
        </w:rPr>
        <w:t xml:space="preserve">                                                       </w:t>
      </w:r>
      <w:r w:rsidRPr="00C85EFD">
        <w:rPr>
          <w:color w:val="000000"/>
          <w:sz w:val="18"/>
          <w:szCs w:val="24"/>
        </w:rPr>
        <w:t>(Ф.И.О.)</w:t>
      </w:r>
    </w:p>
    <w:p w:rsidR="00512A36" w:rsidRDefault="00512A36" w:rsidP="002E586B">
      <w:pPr>
        <w:pStyle w:val="3"/>
        <w:shd w:val="clear" w:color="auto" w:fill="auto"/>
        <w:spacing w:after="0" w:line="240" w:lineRule="auto"/>
        <w:jc w:val="both"/>
        <w:rPr>
          <w:color w:val="000000"/>
          <w:sz w:val="24"/>
          <w:szCs w:val="24"/>
        </w:rPr>
      </w:pPr>
    </w:p>
    <w:p w:rsidR="00512A36" w:rsidRDefault="00512A36" w:rsidP="002E586B">
      <w:pPr>
        <w:pStyle w:val="3"/>
        <w:shd w:val="clear" w:color="auto" w:fill="auto"/>
        <w:tabs>
          <w:tab w:val="left" w:pos="3409"/>
          <w:tab w:val="left" w:leader="underscore" w:pos="5262"/>
        </w:tabs>
        <w:spacing w:after="0" w:line="240" w:lineRule="auto"/>
        <w:jc w:val="both"/>
        <w:rPr>
          <w:color w:val="000000"/>
          <w:sz w:val="24"/>
          <w:szCs w:val="24"/>
        </w:rPr>
      </w:pPr>
      <w:r w:rsidRPr="00685176">
        <w:rPr>
          <w:color w:val="000000"/>
          <w:sz w:val="24"/>
          <w:szCs w:val="24"/>
        </w:rPr>
        <w:t>Члены комиссии:</w:t>
      </w:r>
      <w:r w:rsidRPr="00C85E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  <w:t>________________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</w:t>
      </w:r>
    </w:p>
    <w:p w:rsidR="00512A36" w:rsidRPr="00685176" w:rsidRDefault="00512A36" w:rsidP="002E586B">
      <w:pPr>
        <w:pStyle w:val="3"/>
        <w:shd w:val="clear" w:color="auto" w:fill="auto"/>
        <w:tabs>
          <w:tab w:val="left" w:pos="3409"/>
          <w:tab w:val="left" w:leader="underscore" w:pos="5262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ab/>
        <w:t xml:space="preserve">            </w:t>
      </w:r>
      <w:r w:rsidRPr="00C85EFD">
        <w:rPr>
          <w:color w:val="000000"/>
          <w:sz w:val="18"/>
          <w:szCs w:val="24"/>
          <w:vertAlign w:val="superscript"/>
        </w:rPr>
        <w:t xml:space="preserve">  </w:t>
      </w:r>
      <w:r w:rsidRPr="00C85EFD">
        <w:rPr>
          <w:color w:val="000000"/>
          <w:sz w:val="18"/>
          <w:szCs w:val="24"/>
        </w:rPr>
        <w:t>(подпись)</w:t>
      </w:r>
      <w:r>
        <w:rPr>
          <w:color w:val="000000"/>
          <w:sz w:val="18"/>
          <w:szCs w:val="24"/>
        </w:rPr>
        <w:t xml:space="preserve">                                                       </w:t>
      </w:r>
      <w:r w:rsidRPr="00C85EFD">
        <w:rPr>
          <w:color w:val="000000"/>
          <w:sz w:val="18"/>
          <w:szCs w:val="24"/>
        </w:rPr>
        <w:t>(Ф.И.О.)</w:t>
      </w:r>
    </w:p>
    <w:p w:rsidR="00512A36" w:rsidRDefault="00512A36" w:rsidP="002E586B">
      <w:pPr>
        <w:pStyle w:val="3"/>
        <w:shd w:val="clear" w:color="auto" w:fill="auto"/>
        <w:spacing w:after="0" w:line="240" w:lineRule="auto"/>
        <w:jc w:val="both"/>
        <w:rPr>
          <w:color w:val="000000"/>
          <w:sz w:val="24"/>
          <w:szCs w:val="24"/>
        </w:rPr>
      </w:pPr>
    </w:p>
    <w:p w:rsidR="00512A36" w:rsidRDefault="00512A36" w:rsidP="002E586B">
      <w:pPr>
        <w:pStyle w:val="3"/>
        <w:shd w:val="clear" w:color="auto" w:fill="auto"/>
        <w:tabs>
          <w:tab w:val="left" w:leader="underscore" w:pos="5262"/>
        </w:tabs>
        <w:spacing w:after="0" w:line="240" w:lineRule="auto"/>
        <w:ind w:left="340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</w:t>
      </w:r>
    </w:p>
    <w:p w:rsidR="00512A36" w:rsidRPr="00685176" w:rsidRDefault="00512A36" w:rsidP="002E586B">
      <w:pPr>
        <w:pStyle w:val="3"/>
        <w:shd w:val="clear" w:color="auto" w:fill="auto"/>
        <w:tabs>
          <w:tab w:val="left" w:pos="3409"/>
          <w:tab w:val="left" w:leader="underscore" w:pos="5262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ab/>
        <w:t xml:space="preserve">            </w:t>
      </w:r>
      <w:r w:rsidRPr="00C85EFD">
        <w:rPr>
          <w:color w:val="000000"/>
          <w:sz w:val="18"/>
          <w:szCs w:val="24"/>
          <w:vertAlign w:val="superscript"/>
        </w:rPr>
        <w:t xml:space="preserve">  </w:t>
      </w:r>
      <w:r w:rsidRPr="00C85EFD">
        <w:rPr>
          <w:color w:val="000000"/>
          <w:sz w:val="18"/>
          <w:szCs w:val="24"/>
        </w:rPr>
        <w:t>(подпись)</w:t>
      </w:r>
      <w:r>
        <w:rPr>
          <w:color w:val="000000"/>
          <w:sz w:val="18"/>
          <w:szCs w:val="24"/>
        </w:rPr>
        <w:t xml:space="preserve">                                                       </w:t>
      </w:r>
      <w:r w:rsidRPr="00C85EFD">
        <w:rPr>
          <w:color w:val="000000"/>
          <w:sz w:val="18"/>
          <w:szCs w:val="24"/>
        </w:rPr>
        <w:t>(Ф.И.О.)</w:t>
      </w:r>
    </w:p>
    <w:p w:rsidR="00512A36" w:rsidRPr="00685176" w:rsidRDefault="00512A36" w:rsidP="002E586B">
      <w:pPr>
        <w:pStyle w:val="3"/>
        <w:shd w:val="clear" w:color="auto" w:fill="auto"/>
        <w:spacing w:after="0" w:line="240" w:lineRule="auto"/>
        <w:ind w:left="3402"/>
        <w:jc w:val="both"/>
        <w:rPr>
          <w:sz w:val="24"/>
          <w:szCs w:val="24"/>
        </w:rPr>
      </w:pPr>
    </w:p>
    <w:p w:rsidR="00512A36" w:rsidRDefault="00512A36" w:rsidP="002E586B">
      <w:pPr>
        <w:pStyle w:val="3"/>
        <w:shd w:val="clear" w:color="auto" w:fill="auto"/>
        <w:spacing w:after="0" w:line="240" w:lineRule="auto"/>
        <w:jc w:val="both"/>
        <w:rPr>
          <w:color w:val="000000"/>
          <w:sz w:val="24"/>
          <w:szCs w:val="24"/>
        </w:rPr>
      </w:pPr>
    </w:p>
    <w:p w:rsidR="00512A36" w:rsidRDefault="00512A36" w:rsidP="002E586B">
      <w:pPr>
        <w:pStyle w:val="3"/>
        <w:shd w:val="clear" w:color="auto" w:fill="auto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Секретарь: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</w:t>
      </w:r>
    </w:p>
    <w:p w:rsidR="00512A36" w:rsidRPr="00685176" w:rsidRDefault="00512A36" w:rsidP="002E586B">
      <w:pPr>
        <w:pStyle w:val="3"/>
        <w:shd w:val="clear" w:color="auto" w:fill="auto"/>
        <w:tabs>
          <w:tab w:val="left" w:pos="3409"/>
          <w:tab w:val="left" w:leader="underscore" w:pos="5262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ab/>
        <w:t xml:space="preserve">            </w:t>
      </w:r>
      <w:r w:rsidRPr="00C85EFD">
        <w:rPr>
          <w:color w:val="000000"/>
          <w:sz w:val="18"/>
          <w:szCs w:val="24"/>
          <w:vertAlign w:val="superscript"/>
        </w:rPr>
        <w:t xml:space="preserve">  </w:t>
      </w:r>
      <w:r w:rsidRPr="00C85EFD">
        <w:rPr>
          <w:color w:val="000000"/>
          <w:sz w:val="18"/>
          <w:szCs w:val="24"/>
        </w:rPr>
        <w:t>(подпись)</w:t>
      </w:r>
      <w:r>
        <w:rPr>
          <w:color w:val="000000"/>
          <w:sz w:val="18"/>
          <w:szCs w:val="24"/>
        </w:rPr>
        <w:t xml:space="preserve">                                                       </w:t>
      </w:r>
      <w:r w:rsidRPr="00C85EFD">
        <w:rPr>
          <w:color w:val="000000"/>
          <w:sz w:val="18"/>
          <w:szCs w:val="24"/>
        </w:rPr>
        <w:t>(Ф.И.О.)</w:t>
      </w:r>
    </w:p>
    <w:p w:rsidR="00512A36" w:rsidRDefault="00512A36" w:rsidP="002E586B">
      <w:pPr>
        <w:ind w:firstLine="3402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512A36" w:rsidRDefault="00512A36" w:rsidP="002E586B">
      <w:pPr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85EFD" w:rsidRDefault="00C85EFD" w:rsidP="002E586B">
      <w:pPr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85EFD" w:rsidRDefault="00C85EFD" w:rsidP="002E586B">
      <w:pPr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85EFD" w:rsidRPr="00C85EFD" w:rsidRDefault="00C85EFD" w:rsidP="002E586B">
      <w:pPr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85EFD" w:rsidRDefault="00465264" w:rsidP="002E586B">
      <w:pPr>
        <w:ind w:firstLine="709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465264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465264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465264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465264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465264">
        <w:rPr>
          <w:rFonts w:eastAsia="Times New Roman" w:cs="Times New Roman"/>
          <w:b/>
          <w:sz w:val="24"/>
          <w:szCs w:val="24"/>
          <w:lang w:eastAsia="ru-RU"/>
        </w:rPr>
        <w:tab/>
      </w:r>
    </w:p>
    <w:p w:rsidR="00C85EFD" w:rsidRDefault="00C85EFD" w:rsidP="002E586B">
      <w:pPr>
        <w:ind w:firstLine="709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:rsidR="00C85EFD" w:rsidRDefault="00C85EFD" w:rsidP="002E586B">
      <w:pPr>
        <w:ind w:firstLine="709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:rsidR="00C85EFD" w:rsidRDefault="00C85EFD" w:rsidP="002E586B">
      <w:pPr>
        <w:ind w:firstLine="709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:rsidR="00C85EFD" w:rsidRDefault="00C85EFD" w:rsidP="002E586B">
      <w:pPr>
        <w:ind w:firstLine="709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:rsidR="007C4C73" w:rsidRDefault="007C4C73" w:rsidP="002E586B">
      <w:pPr>
        <w:ind w:firstLine="709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:rsidR="007C4C73" w:rsidRDefault="007C4C73" w:rsidP="002E586B">
      <w:pPr>
        <w:ind w:firstLine="709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:rsidR="007C4C73" w:rsidRDefault="007C4C73" w:rsidP="002E586B">
      <w:pPr>
        <w:ind w:firstLine="709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:rsidR="003309D3" w:rsidRDefault="003309D3" w:rsidP="002E586B">
      <w:pPr>
        <w:ind w:firstLine="709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:rsidR="00C85EFD" w:rsidRDefault="00C85EFD" w:rsidP="002E586B">
      <w:pPr>
        <w:ind w:firstLine="709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:rsidR="00C85EFD" w:rsidRDefault="00C85EFD" w:rsidP="002E586B">
      <w:pPr>
        <w:ind w:firstLine="709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:rsidR="00512A36" w:rsidRPr="00512A36" w:rsidRDefault="003309D3" w:rsidP="002E586B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     </w:t>
      </w:r>
      <w:r w:rsidR="00512A36" w:rsidRPr="00512A36">
        <w:rPr>
          <w:rFonts w:eastAsia="Times New Roman" w:cs="Times New Roman"/>
          <w:b/>
          <w:sz w:val="24"/>
          <w:szCs w:val="24"/>
          <w:lang w:eastAsia="ru-RU"/>
        </w:rPr>
        <w:t xml:space="preserve">Приложение </w:t>
      </w:r>
      <w:r w:rsidR="00512A36">
        <w:rPr>
          <w:rFonts w:eastAsia="Times New Roman" w:cs="Times New Roman"/>
          <w:b/>
          <w:sz w:val="24"/>
          <w:szCs w:val="24"/>
          <w:lang w:eastAsia="ru-RU"/>
        </w:rPr>
        <w:t>Г</w:t>
      </w:r>
    </w:p>
    <w:p w:rsidR="00465264" w:rsidRPr="00465264" w:rsidRDefault="00465264" w:rsidP="002E586B">
      <w:pPr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  <w:r w:rsidRPr="00465264">
        <w:rPr>
          <w:rFonts w:eastAsia="Times New Roman" w:cs="Times New Roman"/>
          <w:sz w:val="24"/>
          <w:szCs w:val="24"/>
          <w:lang w:eastAsia="ru-RU"/>
        </w:rPr>
        <w:t>Ф.1-01</w:t>
      </w:r>
    </w:p>
    <w:p w:rsidR="00512A36" w:rsidRDefault="00512A36" w:rsidP="002E586B">
      <w:pPr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465264" w:rsidRPr="00465264" w:rsidRDefault="00465264" w:rsidP="002E586B">
      <w:pPr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65264">
        <w:rPr>
          <w:rFonts w:eastAsia="Times New Roman" w:cs="Times New Roman"/>
          <w:sz w:val="24"/>
          <w:szCs w:val="24"/>
          <w:lang w:eastAsia="ru-RU"/>
        </w:rPr>
        <w:t>Лист согласования</w:t>
      </w:r>
    </w:p>
    <w:p w:rsidR="00465264" w:rsidRPr="00465264" w:rsidRDefault="00465264" w:rsidP="002E586B">
      <w:pPr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2012"/>
        <w:gridCol w:w="1606"/>
        <w:gridCol w:w="1592"/>
      </w:tblGrid>
      <w:tr w:rsidR="00465264" w:rsidRPr="00465264" w:rsidTr="00F64371">
        <w:tc>
          <w:tcPr>
            <w:tcW w:w="4361" w:type="dxa"/>
            <w:shd w:val="clear" w:color="auto" w:fill="auto"/>
          </w:tcPr>
          <w:p w:rsidR="00465264" w:rsidRPr="00465264" w:rsidRDefault="00465264" w:rsidP="002E586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5264">
              <w:rPr>
                <w:rFonts w:eastAsia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012" w:type="dxa"/>
            <w:shd w:val="clear" w:color="auto" w:fill="auto"/>
          </w:tcPr>
          <w:p w:rsidR="00465264" w:rsidRPr="00465264" w:rsidRDefault="00465264" w:rsidP="002E586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5264">
              <w:rPr>
                <w:rFonts w:eastAsia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06" w:type="dxa"/>
            <w:shd w:val="clear" w:color="auto" w:fill="auto"/>
          </w:tcPr>
          <w:p w:rsidR="00465264" w:rsidRPr="00465264" w:rsidRDefault="00465264" w:rsidP="002E586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5264">
              <w:rPr>
                <w:rFonts w:eastAsia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2" w:type="dxa"/>
            <w:shd w:val="clear" w:color="auto" w:fill="auto"/>
          </w:tcPr>
          <w:p w:rsidR="00465264" w:rsidRPr="00465264" w:rsidRDefault="00465264" w:rsidP="002E586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5264">
              <w:rPr>
                <w:rFonts w:eastAsia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465264" w:rsidRPr="00465264" w:rsidTr="00F64371">
        <w:tc>
          <w:tcPr>
            <w:tcW w:w="4361" w:type="dxa"/>
            <w:shd w:val="clear" w:color="auto" w:fill="auto"/>
          </w:tcPr>
          <w:p w:rsidR="00465264" w:rsidRPr="00465264" w:rsidRDefault="00465264" w:rsidP="002E586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526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2" w:type="dxa"/>
            <w:shd w:val="clear" w:color="auto" w:fill="auto"/>
          </w:tcPr>
          <w:p w:rsidR="00465264" w:rsidRPr="00465264" w:rsidRDefault="00465264" w:rsidP="002E586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526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465264" w:rsidRPr="00465264" w:rsidRDefault="00465264" w:rsidP="002E586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5264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2" w:type="dxa"/>
            <w:shd w:val="clear" w:color="auto" w:fill="auto"/>
          </w:tcPr>
          <w:p w:rsidR="00465264" w:rsidRPr="00465264" w:rsidRDefault="00465264" w:rsidP="002E586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526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65264" w:rsidRPr="00465264" w:rsidTr="00F64371">
        <w:trPr>
          <w:trHeight w:val="723"/>
        </w:trPr>
        <w:tc>
          <w:tcPr>
            <w:tcW w:w="4361" w:type="dxa"/>
            <w:shd w:val="clear" w:color="auto" w:fill="auto"/>
            <w:vAlign w:val="center"/>
          </w:tcPr>
          <w:p w:rsidR="00465264" w:rsidRPr="00465264" w:rsidRDefault="003309D3" w:rsidP="002E586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7C4C73">
              <w:rPr>
                <w:rFonts w:eastAsia="Times New Roman" w:cs="Times New Roman"/>
                <w:sz w:val="24"/>
                <w:szCs w:val="24"/>
                <w:lang w:eastAsia="ru-RU"/>
              </w:rPr>
              <w:t>роректор на учебной работе, отве</w:t>
            </w:r>
            <w:r w:rsidR="007C4C73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="007C4C73">
              <w:rPr>
                <w:rFonts w:eastAsia="Times New Roman" w:cs="Times New Roman"/>
                <w:sz w:val="24"/>
                <w:szCs w:val="24"/>
                <w:lang w:eastAsia="ru-RU"/>
              </w:rPr>
              <w:t>ственный руководства по качеству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65264" w:rsidRPr="00465264" w:rsidRDefault="003309D3" w:rsidP="002E586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М.Ю.Попова</w:t>
            </w:r>
            <w:proofErr w:type="spellEnd"/>
          </w:p>
        </w:tc>
        <w:tc>
          <w:tcPr>
            <w:tcW w:w="1606" w:type="dxa"/>
            <w:shd w:val="clear" w:color="auto" w:fill="auto"/>
            <w:vAlign w:val="center"/>
          </w:tcPr>
          <w:p w:rsidR="00465264" w:rsidRPr="00465264" w:rsidRDefault="00465264" w:rsidP="002E586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465264" w:rsidRPr="00465264" w:rsidRDefault="00465264" w:rsidP="002E586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F64371">
        <w:trPr>
          <w:trHeight w:val="975"/>
        </w:trPr>
        <w:tc>
          <w:tcPr>
            <w:tcW w:w="4361" w:type="dxa"/>
            <w:shd w:val="clear" w:color="auto" w:fill="auto"/>
            <w:vAlign w:val="center"/>
          </w:tcPr>
          <w:p w:rsidR="00465264" w:rsidRPr="00465264" w:rsidRDefault="007C4C73" w:rsidP="002E586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 по учебно-методической работе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65264" w:rsidRPr="00465264" w:rsidRDefault="003309D3" w:rsidP="002E586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Е.Ф.Алутина</w:t>
            </w:r>
            <w:proofErr w:type="spellEnd"/>
          </w:p>
        </w:tc>
        <w:tc>
          <w:tcPr>
            <w:tcW w:w="1606" w:type="dxa"/>
            <w:shd w:val="clear" w:color="auto" w:fill="auto"/>
            <w:vAlign w:val="center"/>
          </w:tcPr>
          <w:p w:rsidR="00465264" w:rsidRPr="00465264" w:rsidRDefault="00465264" w:rsidP="002E586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465264" w:rsidRPr="00465264" w:rsidRDefault="00465264" w:rsidP="002E586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F64371">
        <w:trPr>
          <w:trHeight w:val="691"/>
        </w:trPr>
        <w:tc>
          <w:tcPr>
            <w:tcW w:w="4361" w:type="dxa"/>
            <w:shd w:val="clear" w:color="auto" w:fill="auto"/>
            <w:vAlign w:val="center"/>
          </w:tcPr>
          <w:p w:rsidR="00465264" w:rsidRPr="00465264" w:rsidRDefault="00465264" w:rsidP="002E586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5264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ЦКО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65264" w:rsidRPr="00465264" w:rsidRDefault="003309D3" w:rsidP="002E586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А.П.Кузнецова</w:t>
            </w:r>
            <w:proofErr w:type="spellEnd"/>
          </w:p>
        </w:tc>
        <w:tc>
          <w:tcPr>
            <w:tcW w:w="1606" w:type="dxa"/>
            <w:shd w:val="clear" w:color="auto" w:fill="auto"/>
            <w:vAlign w:val="center"/>
          </w:tcPr>
          <w:p w:rsidR="00465264" w:rsidRPr="00465264" w:rsidRDefault="00465264" w:rsidP="002E586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465264" w:rsidRPr="00465264" w:rsidRDefault="00465264" w:rsidP="002E586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F64371">
        <w:trPr>
          <w:trHeight w:val="856"/>
        </w:trPr>
        <w:tc>
          <w:tcPr>
            <w:tcW w:w="4361" w:type="dxa"/>
            <w:shd w:val="clear" w:color="auto" w:fill="auto"/>
            <w:vAlign w:val="center"/>
          </w:tcPr>
          <w:p w:rsidR="00465264" w:rsidRPr="00465264" w:rsidRDefault="00465264" w:rsidP="002E586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5264">
              <w:rPr>
                <w:rFonts w:eastAsia="Times New Roman" w:cs="Times New Roman"/>
                <w:sz w:val="24"/>
                <w:szCs w:val="24"/>
                <w:lang w:eastAsia="ru-RU"/>
              </w:rPr>
              <w:t>Юрист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65264" w:rsidRPr="00465264" w:rsidRDefault="00512A36" w:rsidP="002E586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В.В.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Холопенко</w:t>
            </w:r>
            <w:proofErr w:type="spellEnd"/>
          </w:p>
        </w:tc>
        <w:tc>
          <w:tcPr>
            <w:tcW w:w="1606" w:type="dxa"/>
            <w:shd w:val="clear" w:color="auto" w:fill="auto"/>
            <w:vAlign w:val="center"/>
          </w:tcPr>
          <w:p w:rsidR="00465264" w:rsidRPr="00465264" w:rsidRDefault="00465264" w:rsidP="002E586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465264" w:rsidRPr="00465264" w:rsidRDefault="00465264" w:rsidP="002E586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5264" w:rsidRPr="00465264" w:rsidRDefault="00465264" w:rsidP="002E586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65264" w:rsidRPr="00465264" w:rsidRDefault="00465264" w:rsidP="002E586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65264" w:rsidRDefault="00465264" w:rsidP="002E586B">
      <w:r>
        <w:br w:type="page"/>
      </w:r>
    </w:p>
    <w:p w:rsidR="00465264" w:rsidRPr="00465264" w:rsidRDefault="00465264" w:rsidP="002E586B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65264">
        <w:rPr>
          <w:rFonts w:eastAsia="Times New Roman" w:cs="Times New Roman"/>
          <w:b/>
          <w:sz w:val="24"/>
          <w:szCs w:val="24"/>
          <w:lang w:eastAsia="ru-RU"/>
        </w:rPr>
        <w:lastRenderedPageBreak/>
        <w:t>Приложение</w:t>
      </w:r>
      <w:proofErr w:type="gramStart"/>
      <w:r w:rsidRPr="00465264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512A36">
        <w:rPr>
          <w:rFonts w:eastAsia="Times New Roman" w:cs="Times New Roman"/>
          <w:b/>
          <w:sz w:val="24"/>
          <w:szCs w:val="24"/>
          <w:lang w:eastAsia="ru-RU"/>
        </w:rPr>
        <w:t>Д</w:t>
      </w:r>
      <w:proofErr w:type="gramEnd"/>
    </w:p>
    <w:p w:rsidR="00465264" w:rsidRPr="00465264" w:rsidRDefault="00465264" w:rsidP="00465264">
      <w:pPr>
        <w:tabs>
          <w:tab w:val="center" w:pos="4677"/>
          <w:tab w:val="right" w:pos="9355"/>
        </w:tabs>
        <w:rPr>
          <w:rFonts w:eastAsia="Times New Roman" w:cs="Times New Roman"/>
          <w:sz w:val="24"/>
          <w:szCs w:val="24"/>
          <w:lang w:eastAsia="ru-RU"/>
        </w:rPr>
      </w:pPr>
    </w:p>
    <w:p w:rsidR="00465264" w:rsidRPr="00465264" w:rsidRDefault="00465264" w:rsidP="00465264">
      <w:pPr>
        <w:jc w:val="right"/>
        <w:rPr>
          <w:rFonts w:eastAsia="Times New Roman" w:cs="Times New Roman"/>
          <w:sz w:val="24"/>
          <w:szCs w:val="24"/>
          <w:lang w:eastAsia="ru-RU"/>
        </w:rPr>
      </w:pPr>
      <w:r w:rsidRPr="00465264">
        <w:rPr>
          <w:rFonts w:eastAsia="Times New Roman" w:cs="Times New Roman"/>
          <w:sz w:val="24"/>
          <w:szCs w:val="24"/>
          <w:lang w:eastAsia="ru-RU"/>
        </w:rPr>
        <w:t>Ф.1-02</w:t>
      </w:r>
    </w:p>
    <w:p w:rsidR="00465264" w:rsidRDefault="00465264" w:rsidP="00465264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465264">
        <w:rPr>
          <w:rFonts w:eastAsia="Times New Roman" w:cs="Times New Roman"/>
          <w:sz w:val="24"/>
          <w:szCs w:val="24"/>
          <w:lang w:eastAsia="ru-RU"/>
        </w:rPr>
        <w:t>Лист ознакомления</w:t>
      </w:r>
    </w:p>
    <w:p w:rsidR="00465264" w:rsidRPr="00465264" w:rsidRDefault="00465264" w:rsidP="00465264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3119"/>
        <w:gridCol w:w="1959"/>
        <w:gridCol w:w="1896"/>
        <w:gridCol w:w="1935"/>
      </w:tblGrid>
      <w:tr w:rsidR="00465264" w:rsidRPr="00465264" w:rsidTr="00465264">
        <w:tc>
          <w:tcPr>
            <w:tcW w:w="675" w:type="dxa"/>
            <w:shd w:val="clear" w:color="auto" w:fill="auto"/>
            <w:vAlign w:val="center"/>
          </w:tcPr>
          <w:p w:rsidR="00465264" w:rsidRPr="00465264" w:rsidRDefault="00465264" w:rsidP="0046526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5264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5264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  <w:p w:rsidR="00465264" w:rsidRPr="00465264" w:rsidRDefault="00465264" w:rsidP="0046526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5264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465264" w:rsidRPr="00465264" w:rsidRDefault="00465264" w:rsidP="0046526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5264">
              <w:rPr>
                <w:rFonts w:eastAsia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465264" w:rsidRPr="00465264" w:rsidRDefault="00465264" w:rsidP="0046526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5264">
              <w:rPr>
                <w:rFonts w:eastAsia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465264" w:rsidRPr="00465264" w:rsidRDefault="00465264" w:rsidP="0046526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5264">
              <w:rPr>
                <w:rFonts w:eastAsia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465264" w:rsidRPr="00465264" w:rsidRDefault="00465264" w:rsidP="0046526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5264">
              <w:rPr>
                <w:rFonts w:eastAsia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465264" w:rsidRPr="00465264" w:rsidTr="00BE3612">
        <w:tc>
          <w:tcPr>
            <w:tcW w:w="675" w:type="dxa"/>
            <w:shd w:val="clear" w:color="auto" w:fill="auto"/>
          </w:tcPr>
          <w:p w:rsidR="00465264" w:rsidRPr="00465264" w:rsidRDefault="00465264" w:rsidP="0046526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526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1" w:type="dxa"/>
            <w:shd w:val="clear" w:color="auto" w:fill="auto"/>
          </w:tcPr>
          <w:p w:rsidR="00465264" w:rsidRPr="00465264" w:rsidRDefault="00465264" w:rsidP="0046526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526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5264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526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5264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65264" w:rsidRPr="00465264" w:rsidTr="00BE3612">
        <w:tc>
          <w:tcPr>
            <w:tcW w:w="675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BE3612">
        <w:tc>
          <w:tcPr>
            <w:tcW w:w="675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BE3612">
        <w:tc>
          <w:tcPr>
            <w:tcW w:w="675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BE3612">
        <w:tc>
          <w:tcPr>
            <w:tcW w:w="675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BE3612">
        <w:tc>
          <w:tcPr>
            <w:tcW w:w="675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BE3612">
        <w:tc>
          <w:tcPr>
            <w:tcW w:w="675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BE3612">
        <w:tc>
          <w:tcPr>
            <w:tcW w:w="675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BE3612">
        <w:tc>
          <w:tcPr>
            <w:tcW w:w="675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BE3612">
        <w:tc>
          <w:tcPr>
            <w:tcW w:w="675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BE3612">
        <w:tc>
          <w:tcPr>
            <w:tcW w:w="675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BE3612">
        <w:tc>
          <w:tcPr>
            <w:tcW w:w="675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BE3612">
        <w:tc>
          <w:tcPr>
            <w:tcW w:w="675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BE3612">
        <w:tc>
          <w:tcPr>
            <w:tcW w:w="675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BE3612">
        <w:tc>
          <w:tcPr>
            <w:tcW w:w="675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BE3612">
        <w:tc>
          <w:tcPr>
            <w:tcW w:w="675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BE3612">
        <w:tc>
          <w:tcPr>
            <w:tcW w:w="675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BE3612">
        <w:tc>
          <w:tcPr>
            <w:tcW w:w="675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BE3612">
        <w:tc>
          <w:tcPr>
            <w:tcW w:w="675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BE3612">
        <w:tc>
          <w:tcPr>
            <w:tcW w:w="675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BE3612">
        <w:tc>
          <w:tcPr>
            <w:tcW w:w="675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BE3612">
        <w:tc>
          <w:tcPr>
            <w:tcW w:w="675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BE3612">
        <w:tc>
          <w:tcPr>
            <w:tcW w:w="675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BE3612">
        <w:tc>
          <w:tcPr>
            <w:tcW w:w="675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BE3612">
        <w:tc>
          <w:tcPr>
            <w:tcW w:w="675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BE3612">
        <w:tc>
          <w:tcPr>
            <w:tcW w:w="675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shd w:val="clear" w:color="auto" w:fill="auto"/>
          </w:tcPr>
          <w:p w:rsidR="00465264" w:rsidRPr="00465264" w:rsidRDefault="00465264" w:rsidP="0046526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5264" w:rsidRPr="00465264" w:rsidRDefault="00465264" w:rsidP="0046526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65264" w:rsidRPr="00465264" w:rsidRDefault="00465264" w:rsidP="0046526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65264" w:rsidRDefault="00465264">
      <w:r>
        <w:br w:type="page"/>
      </w:r>
    </w:p>
    <w:p w:rsidR="00465264" w:rsidRPr="00465264" w:rsidRDefault="00465264" w:rsidP="00465264">
      <w:pPr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65264">
        <w:rPr>
          <w:rFonts w:eastAsia="Times New Roman" w:cs="Times New Roman"/>
          <w:b/>
          <w:sz w:val="24"/>
          <w:szCs w:val="24"/>
          <w:lang w:eastAsia="ru-RU"/>
        </w:rPr>
        <w:lastRenderedPageBreak/>
        <w:t>Приложение</w:t>
      </w:r>
      <w:proofErr w:type="gramStart"/>
      <w:r w:rsidRPr="00465264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512A36">
        <w:rPr>
          <w:rFonts w:eastAsia="Times New Roman" w:cs="Times New Roman"/>
          <w:b/>
          <w:sz w:val="24"/>
          <w:szCs w:val="24"/>
          <w:lang w:eastAsia="ru-RU"/>
        </w:rPr>
        <w:t>Е</w:t>
      </w:r>
      <w:proofErr w:type="gramEnd"/>
    </w:p>
    <w:p w:rsidR="00465264" w:rsidRPr="00465264" w:rsidRDefault="00465264" w:rsidP="00465264">
      <w:pPr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  <w:r w:rsidRPr="00465264">
        <w:rPr>
          <w:rFonts w:eastAsia="Times New Roman" w:cs="Times New Roman"/>
          <w:sz w:val="24"/>
          <w:szCs w:val="24"/>
          <w:lang w:eastAsia="ru-RU"/>
        </w:rPr>
        <w:t>Ф.1-03</w:t>
      </w:r>
    </w:p>
    <w:p w:rsidR="00465264" w:rsidRPr="00465264" w:rsidRDefault="00465264" w:rsidP="00465264">
      <w:pPr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65264">
        <w:rPr>
          <w:rFonts w:eastAsia="Times New Roman" w:cs="Times New Roman"/>
          <w:sz w:val="24"/>
          <w:szCs w:val="24"/>
          <w:lang w:eastAsia="ru-RU"/>
        </w:rPr>
        <w:t>Лист регистрации изменений</w:t>
      </w:r>
    </w:p>
    <w:p w:rsidR="00465264" w:rsidRPr="00465264" w:rsidRDefault="00465264" w:rsidP="00465264">
      <w:pPr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827"/>
        <w:gridCol w:w="1134"/>
        <w:gridCol w:w="1560"/>
        <w:gridCol w:w="1099"/>
      </w:tblGrid>
      <w:tr w:rsidR="00465264" w:rsidRPr="001D6DC2" w:rsidTr="0098182E">
        <w:tc>
          <w:tcPr>
            <w:tcW w:w="675" w:type="dxa"/>
            <w:shd w:val="clear" w:color="auto" w:fill="auto"/>
            <w:vAlign w:val="center"/>
          </w:tcPr>
          <w:p w:rsidR="00465264" w:rsidRPr="001D6DC2" w:rsidRDefault="00465264" w:rsidP="00465264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№</w:t>
            </w:r>
          </w:p>
          <w:p w:rsidR="00465264" w:rsidRPr="001D6DC2" w:rsidRDefault="00465264" w:rsidP="00465264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и</w:t>
            </w: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з</w:t>
            </w: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м</w:t>
            </w: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е</w:t>
            </w: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н</w:t>
            </w: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е</w:t>
            </w: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264" w:rsidRPr="001D6DC2" w:rsidRDefault="00465264" w:rsidP="00465264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Номер страницы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65264" w:rsidRPr="001D6DC2" w:rsidRDefault="00465264" w:rsidP="00465264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Содержание </w:t>
            </w:r>
          </w:p>
          <w:p w:rsidR="00465264" w:rsidRPr="001D6DC2" w:rsidRDefault="00465264" w:rsidP="00465264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изменения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5264" w:rsidRPr="001D6DC2" w:rsidRDefault="00465264" w:rsidP="00465264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Дата </w:t>
            </w:r>
          </w:p>
          <w:p w:rsidR="00465264" w:rsidRPr="001D6DC2" w:rsidRDefault="00465264" w:rsidP="00465264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внесения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5264" w:rsidRPr="001D6DC2" w:rsidRDefault="00465264" w:rsidP="00465264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ФИО, </w:t>
            </w:r>
          </w:p>
          <w:p w:rsidR="00465264" w:rsidRPr="001D6DC2" w:rsidRDefault="00465264" w:rsidP="00465264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gramStart"/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осуществл</w:t>
            </w: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я</w:t>
            </w: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ющего</w:t>
            </w:r>
            <w:proofErr w:type="gramEnd"/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внес</w:t>
            </w: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е</w:t>
            </w: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ние </w:t>
            </w:r>
          </w:p>
          <w:p w:rsidR="00465264" w:rsidRPr="001D6DC2" w:rsidRDefault="00465264" w:rsidP="00465264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изменения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465264" w:rsidRPr="001D6DC2" w:rsidRDefault="00465264" w:rsidP="00465264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Подпись вноси</w:t>
            </w: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в</w:t>
            </w: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шего и</w:t>
            </w: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з</w:t>
            </w:r>
            <w:r w:rsidRPr="001D6DC2">
              <w:rPr>
                <w:rFonts w:eastAsia="Times New Roman" w:cs="Times New Roman"/>
                <w:sz w:val="22"/>
                <w:szCs w:val="24"/>
                <w:lang w:eastAsia="ru-RU"/>
              </w:rPr>
              <w:t>менения</w:t>
            </w:r>
          </w:p>
        </w:tc>
      </w:tr>
      <w:tr w:rsidR="00465264" w:rsidRPr="00465264" w:rsidTr="0098182E">
        <w:tc>
          <w:tcPr>
            <w:tcW w:w="675" w:type="dxa"/>
            <w:shd w:val="clear" w:color="auto" w:fill="auto"/>
            <w:vAlign w:val="center"/>
          </w:tcPr>
          <w:p w:rsidR="00465264" w:rsidRPr="00465264" w:rsidRDefault="00465264" w:rsidP="00F6437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526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264" w:rsidRPr="00465264" w:rsidRDefault="00465264" w:rsidP="00F6437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526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65264" w:rsidRPr="00465264" w:rsidRDefault="00465264" w:rsidP="00F6437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5264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5264" w:rsidRPr="00465264" w:rsidRDefault="00465264" w:rsidP="00F6437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526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5264" w:rsidRPr="00465264" w:rsidRDefault="00465264" w:rsidP="00F6437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5264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465264" w:rsidRPr="00465264" w:rsidRDefault="00465264" w:rsidP="00F6437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5264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65264" w:rsidRPr="00465264" w:rsidTr="0098182E">
        <w:tc>
          <w:tcPr>
            <w:tcW w:w="675" w:type="dxa"/>
            <w:shd w:val="clear" w:color="auto" w:fill="auto"/>
          </w:tcPr>
          <w:p w:rsidR="00465264" w:rsidRPr="00465264" w:rsidRDefault="00465264" w:rsidP="0098182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65264" w:rsidRPr="00465264" w:rsidRDefault="00465264" w:rsidP="0098182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465264" w:rsidRPr="00465264" w:rsidRDefault="00465264" w:rsidP="0098182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8182E" w:rsidRPr="00465264" w:rsidRDefault="0098182E" w:rsidP="0098182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65264" w:rsidRPr="00465264" w:rsidRDefault="00465264" w:rsidP="0098182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465264" w:rsidRPr="00465264" w:rsidRDefault="00465264" w:rsidP="0098182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98182E">
        <w:tc>
          <w:tcPr>
            <w:tcW w:w="675" w:type="dxa"/>
            <w:shd w:val="clear" w:color="auto" w:fill="auto"/>
          </w:tcPr>
          <w:p w:rsidR="00465264" w:rsidRPr="00465264" w:rsidRDefault="00465264" w:rsidP="003A120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65264" w:rsidRPr="00465264" w:rsidRDefault="00465264" w:rsidP="003A120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465264" w:rsidRPr="00465264" w:rsidRDefault="00465264" w:rsidP="003A120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65264" w:rsidRPr="00465264" w:rsidRDefault="00465264" w:rsidP="003A120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65264" w:rsidRPr="00465264" w:rsidRDefault="00465264" w:rsidP="003A120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465264" w:rsidRPr="00465264" w:rsidRDefault="00465264" w:rsidP="003A120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98182E">
        <w:tc>
          <w:tcPr>
            <w:tcW w:w="675" w:type="dxa"/>
            <w:shd w:val="clear" w:color="auto" w:fill="auto"/>
          </w:tcPr>
          <w:p w:rsidR="00465264" w:rsidRPr="00465264" w:rsidRDefault="00465264" w:rsidP="003A120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65264" w:rsidRPr="00465264" w:rsidRDefault="00465264" w:rsidP="003A120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465264" w:rsidRPr="00465264" w:rsidRDefault="00465264" w:rsidP="003A120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65264" w:rsidRPr="00465264" w:rsidRDefault="00465264" w:rsidP="003A120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65264" w:rsidRPr="00465264" w:rsidRDefault="00465264" w:rsidP="003A120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465264" w:rsidRPr="00465264" w:rsidRDefault="00465264" w:rsidP="003A120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10711" w:rsidRPr="00465264" w:rsidTr="0098182E">
        <w:tc>
          <w:tcPr>
            <w:tcW w:w="675" w:type="dxa"/>
            <w:shd w:val="clear" w:color="auto" w:fill="auto"/>
          </w:tcPr>
          <w:p w:rsidR="00210711" w:rsidRPr="00465264" w:rsidRDefault="00210711" w:rsidP="003A120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10711" w:rsidRPr="00465264" w:rsidRDefault="00210711" w:rsidP="003A120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210711" w:rsidRPr="00465264" w:rsidRDefault="00210711" w:rsidP="003A120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10711" w:rsidRPr="00465264" w:rsidRDefault="00210711" w:rsidP="002102DD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10711" w:rsidRPr="00465264" w:rsidRDefault="00210711" w:rsidP="002102DD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210711" w:rsidRPr="00465264" w:rsidRDefault="00210711" w:rsidP="003A120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10711" w:rsidRPr="00465264" w:rsidTr="0098182E">
        <w:tc>
          <w:tcPr>
            <w:tcW w:w="675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10711" w:rsidRPr="00465264" w:rsidTr="0098182E">
        <w:tc>
          <w:tcPr>
            <w:tcW w:w="675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10711" w:rsidRPr="00465264" w:rsidTr="0098182E">
        <w:tc>
          <w:tcPr>
            <w:tcW w:w="675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10711" w:rsidRPr="00465264" w:rsidRDefault="00210711" w:rsidP="002102DD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10711" w:rsidRPr="00465264" w:rsidRDefault="00210711" w:rsidP="002102DD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10711" w:rsidRPr="00465264" w:rsidTr="0098182E">
        <w:tc>
          <w:tcPr>
            <w:tcW w:w="675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10711" w:rsidRPr="00465264" w:rsidRDefault="00210711" w:rsidP="002102DD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10711" w:rsidRPr="00465264" w:rsidRDefault="00210711" w:rsidP="002102DD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210711" w:rsidRPr="00465264" w:rsidRDefault="00210711" w:rsidP="00210711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10711" w:rsidRPr="00465264" w:rsidTr="0098182E">
        <w:tc>
          <w:tcPr>
            <w:tcW w:w="675" w:type="dxa"/>
            <w:shd w:val="clear" w:color="auto" w:fill="auto"/>
          </w:tcPr>
          <w:p w:rsidR="00210711" w:rsidRPr="00465264" w:rsidRDefault="00210711" w:rsidP="001510F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10711" w:rsidRPr="00465264" w:rsidRDefault="00210711" w:rsidP="001510F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210711" w:rsidRPr="00465264" w:rsidRDefault="00210711" w:rsidP="001510F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10711" w:rsidRPr="00465264" w:rsidRDefault="00210711" w:rsidP="002102DD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10711" w:rsidRPr="00465264" w:rsidRDefault="00210711" w:rsidP="002102DD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210711" w:rsidRPr="00465264" w:rsidRDefault="00210711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10711" w:rsidRPr="00465264" w:rsidTr="0098182E">
        <w:tc>
          <w:tcPr>
            <w:tcW w:w="675" w:type="dxa"/>
            <w:shd w:val="clear" w:color="auto" w:fill="auto"/>
          </w:tcPr>
          <w:p w:rsidR="00210711" w:rsidRPr="00465264" w:rsidRDefault="00210711" w:rsidP="001510F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10711" w:rsidRPr="00465264" w:rsidRDefault="00210711" w:rsidP="001510F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210711" w:rsidRPr="00465264" w:rsidRDefault="00210711" w:rsidP="001510F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10711" w:rsidRPr="00465264" w:rsidRDefault="00210711" w:rsidP="002102DD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10711" w:rsidRPr="00465264" w:rsidRDefault="00210711" w:rsidP="002102DD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210711" w:rsidRPr="00465264" w:rsidRDefault="00210711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10711" w:rsidRPr="00465264" w:rsidTr="0098182E">
        <w:tc>
          <w:tcPr>
            <w:tcW w:w="675" w:type="dxa"/>
            <w:shd w:val="clear" w:color="auto" w:fill="auto"/>
          </w:tcPr>
          <w:p w:rsidR="00210711" w:rsidRPr="00465264" w:rsidRDefault="00210711" w:rsidP="001510F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10711" w:rsidRPr="00465264" w:rsidRDefault="00210711" w:rsidP="001510F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210711" w:rsidRPr="00465264" w:rsidRDefault="00210711" w:rsidP="001510FF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10711" w:rsidRPr="00465264" w:rsidRDefault="00210711" w:rsidP="002102DD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10711" w:rsidRPr="00465264" w:rsidRDefault="00210711" w:rsidP="002102DD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210711" w:rsidRPr="00465264" w:rsidRDefault="00210711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98182E">
        <w:tc>
          <w:tcPr>
            <w:tcW w:w="675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98182E">
        <w:tc>
          <w:tcPr>
            <w:tcW w:w="675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98182E">
        <w:tc>
          <w:tcPr>
            <w:tcW w:w="675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98182E">
        <w:tc>
          <w:tcPr>
            <w:tcW w:w="675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5264" w:rsidRPr="00465264" w:rsidTr="0098182E">
        <w:tc>
          <w:tcPr>
            <w:tcW w:w="675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465264" w:rsidRPr="00465264" w:rsidRDefault="00465264" w:rsidP="00465264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0641" w:rsidRDefault="00580641" w:rsidP="00580641"/>
    <w:p w:rsidR="00465264" w:rsidRDefault="00465264"/>
    <w:sectPr w:rsidR="00465264" w:rsidSect="00B96638">
      <w:headerReference w:type="default" r:id="rId12"/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CD5" w:rsidRDefault="00394CD5" w:rsidP="006857EB">
      <w:r>
        <w:separator/>
      </w:r>
    </w:p>
  </w:endnote>
  <w:endnote w:type="continuationSeparator" w:id="0">
    <w:p w:rsidR="00394CD5" w:rsidRDefault="00394CD5" w:rsidP="0068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40"/>
      <w:gridCol w:w="6357"/>
      <w:gridCol w:w="1559"/>
    </w:tblGrid>
    <w:tr w:rsidR="00877919" w:rsidRPr="006857EB" w:rsidTr="00BE3612">
      <w:trPr>
        <w:trHeight w:val="313"/>
      </w:trPr>
      <w:tc>
        <w:tcPr>
          <w:tcW w:w="1440" w:type="dxa"/>
          <w:shd w:val="clear" w:color="auto" w:fill="D9D9D9"/>
        </w:tcPr>
        <w:p w:rsidR="00877919" w:rsidRPr="006857EB" w:rsidRDefault="00877919" w:rsidP="006857EB">
          <w:pPr>
            <w:tabs>
              <w:tab w:val="center" w:pos="4677"/>
              <w:tab w:val="right" w:pos="9355"/>
            </w:tabs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</w:pP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>версия: 01</w:t>
          </w:r>
        </w:p>
      </w:tc>
      <w:tc>
        <w:tcPr>
          <w:tcW w:w="6357" w:type="dxa"/>
          <w:shd w:val="clear" w:color="auto" w:fill="D9D9D9"/>
        </w:tcPr>
        <w:p w:rsidR="00877919" w:rsidRPr="006857EB" w:rsidRDefault="00877919" w:rsidP="006857EB">
          <w:pPr>
            <w:tabs>
              <w:tab w:val="center" w:pos="4677"/>
              <w:tab w:val="right" w:pos="9355"/>
            </w:tabs>
            <w:jc w:val="center"/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</w:pP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t xml:space="preserve">Без подписи документ действителен 8 часов после распечатки.  Дата и время распечатки: </w:t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instrText xml:space="preserve"> DATE \@ "dd.MM.yyyy" </w:instrText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fldChar w:fldCharType="separate"/>
          </w:r>
          <w:r w:rsidR="002906AD">
            <w:rPr>
              <w:rFonts w:eastAsia="Times New Roman" w:cs="Times New Roman"/>
              <w:b/>
              <w:bCs/>
              <w:i/>
              <w:noProof/>
              <w:sz w:val="12"/>
              <w:szCs w:val="12"/>
              <w:lang w:eastAsia="ru-RU"/>
            </w:rPr>
            <w:t>17.06.2016</w:t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fldChar w:fldCharType="end"/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t xml:space="preserve">, </w:t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instrText xml:space="preserve"> TIME \@ "h:mm am/pm" </w:instrText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fldChar w:fldCharType="separate"/>
          </w:r>
          <w:r w:rsidR="002906AD">
            <w:rPr>
              <w:rFonts w:eastAsia="Times New Roman" w:cs="Times New Roman"/>
              <w:b/>
              <w:bCs/>
              <w:i/>
              <w:noProof/>
              <w:sz w:val="12"/>
              <w:szCs w:val="12"/>
              <w:lang w:eastAsia="ru-RU"/>
            </w:rPr>
            <w:t xml:space="preserve">1:29 </w:t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fldChar w:fldCharType="end"/>
          </w:r>
        </w:p>
      </w:tc>
      <w:tc>
        <w:tcPr>
          <w:tcW w:w="1559" w:type="dxa"/>
          <w:shd w:val="clear" w:color="auto" w:fill="D9D9D9"/>
        </w:tcPr>
        <w:p w:rsidR="00877919" w:rsidRPr="006857EB" w:rsidRDefault="00877919" w:rsidP="001D51FB">
          <w:pPr>
            <w:tabs>
              <w:tab w:val="center" w:pos="4677"/>
              <w:tab w:val="right" w:pos="9355"/>
            </w:tabs>
            <w:jc w:val="right"/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</w:pPr>
          <w:r w:rsidRPr="001D51F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>Стр</w:t>
          </w:r>
          <w:r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>.</w:t>
          </w:r>
          <w:r w:rsidRPr="001D51F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 xml:space="preserve"> </w:t>
          </w:r>
          <w:r w:rsidRPr="001D51F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begin"/>
          </w:r>
          <w:r w:rsidRPr="001D51F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instrText>PAGE  \* Arabic  \* MERGEFORMAT</w:instrText>
          </w:r>
          <w:r w:rsidRPr="001D51F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separate"/>
          </w:r>
          <w:r w:rsidR="0059593E">
            <w:rPr>
              <w:rFonts w:eastAsia="Times New Roman" w:cs="Times New Roman"/>
              <w:b/>
              <w:bCs/>
              <w:i/>
              <w:noProof/>
              <w:sz w:val="20"/>
              <w:szCs w:val="20"/>
              <w:lang w:eastAsia="ru-RU"/>
            </w:rPr>
            <w:t>1</w:t>
          </w:r>
          <w:r w:rsidRPr="001D51F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end"/>
          </w:r>
          <w:r w:rsidRPr="001D51F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 xml:space="preserve"> из </w:t>
          </w:r>
          <w:fldSimple w:instr="NUMPAGES  \* Arabic  \* MERGEFORMAT">
            <w:r w:rsidR="0059593E" w:rsidRPr="0059593E">
              <w:rPr>
                <w:rFonts w:eastAsia="Times New Roman" w:cs="Times New Roman"/>
                <w:b/>
                <w:bCs/>
                <w:i/>
                <w:noProof/>
                <w:sz w:val="20"/>
                <w:szCs w:val="20"/>
                <w:lang w:eastAsia="ru-RU"/>
              </w:rPr>
              <w:t>19</w:t>
            </w:r>
          </w:fldSimple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ab/>
            <w:t xml:space="preserve">- 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instrText xml:space="preserve"> PAGE </w:instrTex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separate"/>
          </w:r>
          <w:r w:rsidR="0059593E">
            <w:rPr>
              <w:rFonts w:eastAsia="Times New Roman" w:cs="Times New Roman"/>
              <w:b/>
              <w:bCs/>
              <w:i/>
              <w:noProof/>
              <w:sz w:val="20"/>
              <w:szCs w:val="20"/>
              <w:lang w:eastAsia="ru-RU"/>
            </w:rPr>
            <w:t>1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end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 xml:space="preserve"> - из 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instrText xml:space="preserve"> NUMPAGES </w:instrTex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separate"/>
          </w:r>
          <w:r w:rsidR="0059593E">
            <w:rPr>
              <w:rFonts w:eastAsia="Times New Roman" w:cs="Times New Roman"/>
              <w:b/>
              <w:bCs/>
              <w:i/>
              <w:noProof/>
              <w:sz w:val="20"/>
              <w:szCs w:val="20"/>
              <w:lang w:eastAsia="ru-RU"/>
            </w:rPr>
            <w:t>19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end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ab/>
            <w:t xml:space="preserve">- 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instrText xml:space="preserve"> PAGE </w:instrTex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separate"/>
          </w:r>
          <w:r w:rsidR="0059593E">
            <w:rPr>
              <w:rFonts w:eastAsia="Times New Roman" w:cs="Times New Roman"/>
              <w:b/>
              <w:bCs/>
              <w:i/>
              <w:noProof/>
              <w:sz w:val="20"/>
              <w:szCs w:val="20"/>
              <w:lang w:eastAsia="ru-RU"/>
            </w:rPr>
            <w:t>1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end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 xml:space="preserve"> -</w:t>
          </w:r>
          <w:proofErr w:type="spellStart"/>
          <w:proofErr w:type="gramStart"/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>Стр</w:t>
          </w:r>
          <w:proofErr w:type="spellEnd"/>
          <w:proofErr w:type="gramEnd"/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 xml:space="preserve"> 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instrText xml:space="preserve"> PAGE  \* Arabic </w:instrTex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separate"/>
          </w:r>
          <w:r w:rsidR="0059593E">
            <w:rPr>
              <w:rFonts w:eastAsia="Times New Roman" w:cs="Times New Roman"/>
              <w:b/>
              <w:bCs/>
              <w:i/>
              <w:noProof/>
              <w:sz w:val="20"/>
              <w:szCs w:val="20"/>
              <w:lang w:eastAsia="ru-RU"/>
            </w:rPr>
            <w:t>1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end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 xml:space="preserve"> из 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instrText xml:space="preserve"> NUMPAGES  \* Arabic </w:instrTex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separate"/>
          </w:r>
          <w:r w:rsidR="0059593E">
            <w:rPr>
              <w:rFonts w:eastAsia="Times New Roman" w:cs="Times New Roman"/>
              <w:b/>
              <w:bCs/>
              <w:i/>
              <w:noProof/>
              <w:sz w:val="20"/>
              <w:szCs w:val="20"/>
              <w:lang w:eastAsia="ru-RU"/>
            </w:rPr>
            <w:t>19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end"/>
          </w:r>
        </w:p>
      </w:tc>
    </w:tr>
  </w:tbl>
  <w:p w:rsidR="00877919" w:rsidRDefault="0087791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40"/>
      <w:gridCol w:w="6357"/>
      <w:gridCol w:w="1559"/>
    </w:tblGrid>
    <w:tr w:rsidR="00877919" w:rsidRPr="006857EB" w:rsidTr="00BE3612">
      <w:trPr>
        <w:trHeight w:val="313"/>
      </w:trPr>
      <w:tc>
        <w:tcPr>
          <w:tcW w:w="1440" w:type="dxa"/>
          <w:shd w:val="clear" w:color="auto" w:fill="D9D9D9"/>
        </w:tcPr>
        <w:p w:rsidR="00877919" w:rsidRPr="006857EB" w:rsidRDefault="00877919" w:rsidP="006857EB">
          <w:pPr>
            <w:tabs>
              <w:tab w:val="center" w:pos="4677"/>
              <w:tab w:val="right" w:pos="9355"/>
            </w:tabs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</w:pPr>
          <w:r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 xml:space="preserve"> 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>версия: 01</w:t>
          </w:r>
        </w:p>
      </w:tc>
      <w:tc>
        <w:tcPr>
          <w:tcW w:w="6357" w:type="dxa"/>
          <w:shd w:val="clear" w:color="auto" w:fill="D9D9D9"/>
        </w:tcPr>
        <w:p w:rsidR="00877919" w:rsidRPr="006857EB" w:rsidRDefault="00877919" w:rsidP="006857EB">
          <w:pPr>
            <w:tabs>
              <w:tab w:val="center" w:pos="4677"/>
              <w:tab w:val="right" w:pos="9355"/>
            </w:tabs>
            <w:jc w:val="center"/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</w:pP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t xml:space="preserve">Без подписи документ действителен 8 часов после распечатки.  Дата и время распечатки: </w:t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instrText xml:space="preserve"> DATE \@ "dd.MM.yyyy" </w:instrText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fldChar w:fldCharType="separate"/>
          </w:r>
          <w:r w:rsidR="002906AD">
            <w:rPr>
              <w:rFonts w:eastAsia="Times New Roman" w:cs="Times New Roman"/>
              <w:b/>
              <w:bCs/>
              <w:i/>
              <w:noProof/>
              <w:sz w:val="12"/>
              <w:szCs w:val="12"/>
              <w:lang w:eastAsia="ru-RU"/>
            </w:rPr>
            <w:t>17.06.2016</w:t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fldChar w:fldCharType="end"/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t xml:space="preserve">, </w:t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instrText xml:space="preserve"> TIME \@ "h:mm am/pm" </w:instrText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fldChar w:fldCharType="separate"/>
          </w:r>
          <w:r w:rsidR="002906AD">
            <w:rPr>
              <w:rFonts w:eastAsia="Times New Roman" w:cs="Times New Roman"/>
              <w:b/>
              <w:bCs/>
              <w:i/>
              <w:noProof/>
              <w:sz w:val="12"/>
              <w:szCs w:val="12"/>
              <w:lang w:eastAsia="ru-RU"/>
            </w:rPr>
            <w:t xml:space="preserve">1:29 </w:t>
          </w:r>
          <w:r w:rsidRPr="006857EB">
            <w:rPr>
              <w:rFonts w:eastAsia="Times New Roman" w:cs="Times New Roman"/>
              <w:b/>
              <w:bCs/>
              <w:i/>
              <w:sz w:val="12"/>
              <w:szCs w:val="12"/>
              <w:lang w:eastAsia="ru-RU"/>
            </w:rPr>
            <w:fldChar w:fldCharType="end"/>
          </w:r>
        </w:p>
      </w:tc>
      <w:tc>
        <w:tcPr>
          <w:tcW w:w="1559" w:type="dxa"/>
          <w:shd w:val="clear" w:color="auto" w:fill="D9D9D9"/>
        </w:tcPr>
        <w:p w:rsidR="00877919" w:rsidRPr="006857EB" w:rsidRDefault="00877919" w:rsidP="001D51FB">
          <w:pPr>
            <w:tabs>
              <w:tab w:val="center" w:pos="4677"/>
              <w:tab w:val="right" w:pos="9355"/>
            </w:tabs>
            <w:jc w:val="right"/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</w:pPr>
          <w:r w:rsidRPr="001D51F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>Стр</w:t>
          </w:r>
          <w:r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>.</w:t>
          </w:r>
          <w:r w:rsidRPr="001D51F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 xml:space="preserve"> </w:t>
          </w:r>
          <w:r w:rsidRPr="001D51F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begin"/>
          </w:r>
          <w:r w:rsidRPr="001D51F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instrText>PAGE  \* Arabic  \* MERGEFORMAT</w:instrText>
          </w:r>
          <w:r w:rsidRPr="001D51F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separate"/>
          </w:r>
          <w:r w:rsidR="0059593E">
            <w:rPr>
              <w:rFonts w:eastAsia="Times New Roman" w:cs="Times New Roman"/>
              <w:b/>
              <w:bCs/>
              <w:i/>
              <w:noProof/>
              <w:sz w:val="20"/>
              <w:szCs w:val="20"/>
              <w:lang w:eastAsia="ru-RU"/>
            </w:rPr>
            <w:t>12</w:t>
          </w:r>
          <w:r w:rsidRPr="001D51F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end"/>
          </w:r>
          <w:r w:rsidRPr="001D51F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 xml:space="preserve"> из </w:t>
          </w:r>
          <w:fldSimple w:instr="NUMPAGES  \* Arabic  \* MERGEFORMAT">
            <w:r w:rsidR="0059593E" w:rsidRPr="0059593E">
              <w:rPr>
                <w:rFonts w:eastAsia="Times New Roman" w:cs="Times New Roman"/>
                <w:b/>
                <w:bCs/>
                <w:i/>
                <w:noProof/>
                <w:sz w:val="20"/>
                <w:szCs w:val="20"/>
                <w:lang w:eastAsia="ru-RU"/>
              </w:rPr>
              <w:t>19</w:t>
            </w:r>
          </w:fldSimple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ab/>
            <w:t xml:space="preserve">- 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instrText xml:space="preserve"> PAGE </w:instrTex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separate"/>
          </w:r>
          <w:r w:rsidR="0059593E">
            <w:rPr>
              <w:rFonts w:eastAsia="Times New Roman" w:cs="Times New Roman"/>
              <w:b/>
              <w:bCs/>
              <w:i/>
              <w:noProof/>
              <w:sz w:val="20"/>
              <w:szCs w:val="20"/>
              <w:lang w:eastAsia="ru-RU"/>
            </w:rPr>
            <w:t>12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end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 xml:space="preserve"> - из 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instrText xml:space="preserve"> NUMPAGES </w:instrTex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separate"/>
          </w:r>
          <w:r w:rsidR="0059593E">
            <w:rPr>
              <w:rFonts w:eastAsia="Times New Roman" w:cs="Times New Roman"/>
              <w:b/>
              <w:bCs/>
              <w:i/>
              <w:noProof/>
              <w:sz w:val="20"/>
              <w:szCs w:val="20"/>
              <w:lang w:eastAsia="ru-RU"/>
            </w:rPr>
            <w:t>19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end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ab/>
            <w:t xml:space="preserve">- 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instrText xml:space="preserve"> PAGE </w:instrTex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separate"/>
          </w:r>
          <w:r w:rsidR="0059593E">
            <w:rPr>
              <w:rFonts w:eastAsia="Times New Roman" w:cs="Times New Roman"/>
              <w:b/>
              <w:bCs/>
              <w:i/>
              <w:noProof/>
              <w:sz w:val="20"/>
              <w:szCs w:val="20"/>
              <w:lang w:eastAsia="ru-RU"/>
            </w:rPr>
            <w:t>12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end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 xml:space="preserve"> -</w:t>
          </w:r>
          <w:proofErr w:type="spellStart"/>
          <w:proofErr w:type="gramStart"/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>Стр</w:t>
          </w:r>
          <w:proofErr w:type="spellEnd"/>
          <w:proofErr w:type="gramEnd"/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 xml:space="preserve"> 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instrText xml:space="preserve"> PAGE  \* Arabic </w:instrTex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separate"/>
          </w:r>
          <w:r w:rsidR="0059593E">
            <w:rPr>
              <w:rFonts w:eastAsia="Times New Roman" w:cs="Times New Roman"/>
              <w:b/>
              <w:bCs/>
              <w:i/>
              <w:noProof/>
              <w:sz w:val="20"/>
              <w:szCs w:val="20"/>
              <w:lang w:eastAsia="ru-RU"/>
            </w:rPr>
            <w:t>12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end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t xml:space="preserve"> из 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begin"/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instrText xml:space="preserve"> NUMPAGES  \* Arabic </w:instrTex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separate"/>
          </w:r>
          <w:r w:rsidR="0059593E">
            <w:rPr>
              <w:rFonts w:eastAsia="Times New Roman" w:cs="Times New Roman"/>
              <w:b/>
              <w:bCs/>
              <w:i/>
              <w:noProof/>
              <w:sz w:val="20"/>
              <w:szCs w:val="20"/>
              <w:lang w:eastAsia="ru-RU"/>
            </w:rPr>
            <w:t>19</w:t>
          </w:r>
          <w:r w:rsidRPr="006857EB">
            <w:rPr>
              <w:rFonts w:eastAsia="Times New Roman" w:cs="Times New Roman"/>
              <w:b/>
              <w:bCs/>
              <w:i/>
              <w:sz w:val="20"/>
              <w:szCs w:val="20"/>
              <w:lang w:eastAsia="ru-RU"/>
            </w:rPr>
            <w:fldChar w:fldCharType="end"/>
          </w:r>
        </w:p>
      </w:tc>
    </w:tr>
  </w:tbl>
  <w:p w:rsidR="00877919" w:rsidRDefault="008779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CD5" w:rsidRDefault="00394CD5" w:rsidP="006857EB">
      <w:r>
        <w:separator/>
      </w:r>
    </w:p>
  </w:footnote>
  <w:footnote w:type="continuationSeparator" w:id="0">
    <w:p w:rsidR="00394CD5" w:rsidRDefault="00394CD5" w:rsidP="00685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0" w:type="dxa"/>
      <w:tblInd w:w="-4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240"/>
      <w:gridCol w:w="7080"/>
    </w:tblGrid>
    <w:tr w:rsidR="00877919" w:rsidRPr="006857EB" w:rsidTr="00BE3612">
      <w:trPr>
        <w:trHeight w:val="901"/>
      </w:trPr>
      <w:tc>
        <w:tcPr>
          <w:tcW w:w="32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77919" w:rsidRPr="006857EB" w:rsidRDefault="00877919" w:rsidP="006857EB">
          <w:pPr>
            <w:spacing w:before="120"/>
            <w:rPr>
              <w:rFonts w:eastAsia="Times New Roman" w:cs="Times New Roman"/>
              <w:i/>
              <w:noProof/>
              <w:sz w:val="24"/>
              <w:szCs w:val="20"/>
              <w:lang w:eastAsia="ru-RU"/>
            </w:rPr>
          </w:pPr>
          <w:r>
            <w:rPr>
              <w:rFonts w:ascii="Arial" w:eastAsia="Times New Roman" w:hAnsi="Arial" w:cs="Times New Roman"/>
              <w:noProof/>
              <w:sz w:val="24"/>
              <w:szCs w:val="20"/>
              <w:lang w:eastAsia="ru-RU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160655</wp:posOffset>
                </wp:positionV>
                <wp:extent cx="1149350" cy="937260"/>
                <wp:effectExtent l="0" t="0" r="0" b="0"/>
                <wp:wrapSquare wrapText="bothSides"/>
                <wp:docPr id="1" name="Рисунок 1" descr="54513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545131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0" cy="9372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8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877919" w:rsidRPr="006857EB" w:rsidRDefault="00877919" w:rsidP="006857EB">
          <w:pPr>
            <w:jc w:val="center"/>
            <w:rPr>
              <w:rFonts w:eastAsia="Times New Roman" w:cs="Times New Roman"/>
              <w:sz w:val="24"/>
              <w:szCs w:val="20"/>
              <w:lang w:eastAsia="ru-RU"/>
            </w:rPr>
          </w:pPr>
          <w:r w:rsidRPr="006857EB">
            <w:rPr>
              <w:rFonts w:eastAsia="Times New Roman" w:cs="Times New Roman"/>
              <w:sz w:val="24"/>
              <w:szCs w:val="20"/>
              <w:lang w:eastAsia="ru-RU"/>
            </w:rPr>
            <w:t xml:space="preserve">МИНИСТЕРСТВО ОБРАЗОВАНИЯ И НАУКИ </w:t>
          </w:r>
        </w:p>
        <w:p w:rsidR="00877919" w:rsidRPr="006857EB" w:rsidRDefault="00877919" w:rsidP="006857EB">
          <w:pPr>
            <w:jc w:val="center"/>
            <w:rPr>
              <w:rFonts w:eastAsia="Times New Roman" w:cs="Times New Roman"/>
              <w:sz w:val="24"/>
              <w:szCs w:val="20"/>
              <w:lang w:eastAsia="ru-RU"/>
            </w:rPr>
          </w:pPr>
          <w:r w:rsidRPr="006857EB">
            <w:rPr>
              <w:rFonts w:eastAsia="Times New Roman" w:cs="Times New Roman"/>
              <w:sz w:val="24"/>
              <w:szCs w:val="20"/>
              <w:lang w:eastAsia="ru-RU"/>
            </w:rPr>
            <w:t>РОССИЙСКОЙ ФЕДЕРАЦИИ</w:t>
          </w:r>
        </w:p>
      </w:tc>
    </w:tr>
    <w:tr w:rsidR="00877919" w:rsidRPr="006857EB" w:rsidTr="00BE3612">
      <w:trPr>
        <w:trHeight w:val="339"/>
      </w:trPr>
      <w:tc>
        <w:tcPr>
          <w:tcW w:w="32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77919" w:rsidRPr="006857EB" w:rsidRDefault="00877919" w:rsidP="006857EB">
          <w:pPr>
            <w:rPr>
              <w:rFonts w:eastAsia="Times New Roman" w:cs="Times New Roman"/>
              <w:i/>
              <w:noProof/>
              <w:sz w:val="24"/>
              <w:szCs w:val="20"/>
              <w:lang w:eastAsia="ru-RU"/>
            </w:rPr>
          </w:pPr>
        </w:p>
      </w:tc>
      <w:tc>
        <w:tcPr>
          <w:tcW w:w="7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77919" w:rsidRPr="006857EB" w:rsidRDefault="00877919" w:rsidP="000809BE">
          <w:pPr>
            <w:jc w:val="center"/>
            <w:rPr>
              <w:rFonts w:eastAsia="Times New Roman" w:cs="Times New Roman"/>
              <w:sz w:val="24"/>
              <w:szCs w:val="20"/>
              <w:lang w:eastAsia="ru-RU"/>
            </w:rPr>
          </w:pPr>
          <w:r>
            <w:rPr>
              <w:rFonts w:eastAsia="Times New Roman" w:cs="Times New Roman"/>
              <w:sz w:val="24"/>
              <w:szCs w:val="20"/>
              <w:lang w:eastAsia="ru-RU"/>
            </w:rPr>
            <w:t>ФГБОУ В</w:t>
          </w:r>
          <w:r w:rsidRPr="006857EB">
            <w:rPr>
              <w:rFonts w:eastAsia="Times New Roman" w:cs="Times New Roman"/>
              <w:sz w:val="24"/>
              <w:szCs w:val="20"/>
              <w:lang w:eastAsia="ru-RU"/>
            </w:rPr>
            <w:t>О</w:t>
          </w:r>
          <w:r>
            <w:rPr>
              <w:rFonts w:eastAsia="Times New Roman" w:cs="Times New Roman"/>
              <w:sz w:val="24"/>
              <w:szCs w:val="20"/>
              <w:lang w:eastAsia="ru-RU"/>
            </w:rPr>
            <w:t xml:space="preserve"> «БГПУ</w:t>
          </w:r>
          <w:r w:rsidRPr="006857EB">
            <w:rPr>
              <w:rFonts w:eastAsia="Times New Roman" w:cs="Times New Roman"/>
              <w:sz w:val="24"/>
              <w:szCs w:val="20"/>
              <w:lang w:eastAsia="ru-RU"/>
            </w:rPr>
            <w:t>»</w:t>
          </w:r>
        </w:p>
      </w:tc>
    </w:tr>
    <w:tr w:rsidR="00877919" w:rsidRPr="006857EB" w:rsidTr="00DF0036">
      <w:trPr>
        <w:trHeight w:val="652"/>
      </w:trPr>
      <w:tc>
        <w:tcPr>
          <w:tcW w:w="32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77919" w:rsidRPr="006857EB" w:rsidRDefault="00877919" w:rsidP="006857EB">
          <w:pPr>
            <w:rPr>
              <w:rFonts w:eastAsia="Times New Roman" w:cs="Times New Roman"/>
              <w:i/>
              <w:noProof/>
              <w:sz w:val="24"/>
              <w:szCs w:val="20"/>
              <w:lang w:eastAsia="ru-RU"/>
            </w:rPr>
          </w:pPr>
        </w:p>
      </w:tc>
      <w:tc>
        <w:tcPr>
          <w:tcW w:w="7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77919" w:rsidRPr="006857EB" w:rsidRDefault="00877919" w:rsidP="006857EB">
          <w:pPr>
            <w:jc w:val="center"/>
            <w:rPr>
              <w:rFonts w:eastAsia="Times New Roman" w:cs="Times New Roman"/>
              <w:b/>
              <w:sz w:val="24"/>
              <w:szCs w:val="20"/>
              <w:lang w:eastAsia="ru-RU"/>
            </w:rPr>
          </w:pPr>
          <w:r w:rsidRPr="006857EB">
            <w:rPr>
              <w:rFonts w:eastAsia="Times New Roman" w:cs="Times New Roman"/>
              <w:b/>
              <w:sz w:val="24"/>
              <w:szCs w:val="20"/>
              <w:lang w:eastAsia="ru-RU"/>
            </w:rPr>
            <w:t>Стандарт организации</w:t>
          </w:r>
        </w:p>
      </w:tc>
    </w:tr>
    <w:tr w:rsidR="00877919" w:rsidRPr="006857EB" w:rsidTr="00CC7525">
      <w:trPr>
        <w:trHeight w:val="457"/>
      </w:trPr>
      <w:tc>
        <w:tcPr>
          <w:tcW w:w="32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77919" w:rsidRPr="006857EB" w:rsidRDefault="00877919" w:rsidP="006857EB">
          <w:pPr>
            <w:rPr>
              <w:rFonts w:eastAsia="Times New Roman" w:cs="Times New Roman"/>
              <w:i/>
              <w:noProof/>
              <w:sz w:val="24"/>
              <w:szCs w:val="20"/>
              <w:lang w:eastAsia="ru-RU"/>
            </w:rPr>
          </w:pPr>
        </w:p>
      </w:tc>
      <w:tc>
        <w:tcPr>
          <w:tcW w:w="7080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877919" w:rsidRDefault="00877919" w:rsidP="008E27E4">
          <w:pPr>
            <w:jc w:val="center"/>
            <w:rPr>
              <w:rFonts w:eastAsia="Times New Roman" w:cs="Times New Roman"/>
              <w:b/>
              <w:sz w:val="24"/>
              <w:szCs w:val="24"/>
              <w:lang w:eastAsia="ru-RU"/>
            </w:rPr>
          </w:pPr>
          <w:r w:rsidRPr="008E27E4">
            <w:rPr>
              <w:rFonts w:eastAsia="Times New Roman" w:cs="Times New Roman"/>
              <w:b/>
              <w:sz w:val="24"/>
              <w:szCs w:val="24"/>
              <w:lang w:eastAsia="ru-RU"/>
            </w:rPr>
            <w:t xml:space="preserve">Положение о </w:t>
          </w:r>
        </w:p>
        <w:p w:rsidR="00877919" w:rsidRDefault="00877919" w:rsidP="008E27E4">
          <w:pPr>
            <w:jc w:val="center"/>
            <w:rPr>
              <w:rFonts w:eastAsia="Times New Roman" w:cs="Times New Roman"/>
              <w:b/>
              <w:sz w:val="24"/>
              <w:szCs w:val="24"/>
              <w:lang w:eastAsia="ru-RU"/>
            </w:rPr>
          </w:pPr>
          <w:r>
            <w:rPr>
              <w:rFonts w:eastAsia="Times New Roman" w:cs="Times New Roman"/>
              <w:b/>
              <w:sz w:val="24"/>
              <w:szCs w:val="24"/>
              <w:lang w:eastAsia="ru-RU"/>
            </w:rPr>
            <w:t xml:space="preserve">государственной итоговой аттестации </w:t>
          </w:r>
          <w:r w:rsidRPr="008E27E4">
            <w:rPr>
              <w:rFonts w:eastAsia="Times New Roman" w:cs="Times New Roman"/>
              <w:b/>
              <w:sz w:val="24"/>
              <w:szCs w:val="24"/>
              <w:lang w:eastAsia="ru-RU"/>
            </w:rPr>
            <w:t>аспирантов</w:t>
          </w:r>
          <w:r>
            <w:rPr>
              <w:rFonts w:eastAsia="Times New Roman" w:cs="Times New Roman"/>
              <w:b/>
              <w:sz w:val="24"/>
              <w:szCs w:val="24"/>
              <w:lang w:eastAsia="ru-RU"/>
            </w:rPr>
            <w:t xml:space="preserve"> </w:t>
          </w:r>
        </w:p>
        <w:p w:rsidR="00877919" w:rsidRPr="006857EB" w:rsidRDefault="00877919" w:rsidP="008E27E4">
          <w:pPr>
            <w:jc w:val="center"/>
            <w:rPr>
              <w:rFonts w:eastAsia="Times New Roman" w:cs="Times New Roman"/>
              <w:sz w:val="24"/>
              <w:szCs w:val="24"/>
              <w:lang w:eastAsia="ru-RU"/>
            </w:rPr>
          </w:pPr>
          <w:r>
            <w:rPr>
              <w:rFonts w:eastAsia="Times New Roman" w:cs="Times New Roman"/>
              <w:b/>
              <w:sz w:val="24"/>
              <w:szCs w:val="24"/>
              <w:lang w:eastAsia="ru-RU"/>
            </w:rPr>
            <w:t>ФГБОУ ВО «БГПУ»</w:t>
          </w:r>
        </w:p>
      </w:tc>
    </w:tr>
    <w:tr w:rsidR="00877919" w:rsidRPr="006857EB" w:rsidTr="00CC7525">
      <w:trPr>
        <w:trHeight w:val="339"/>
      </w:trPr>
      <w:tc>
        <w:tcPr>
          <w:tcW w:w="32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77919" w:rsidRPr="00C32932" w:rsidRDefault="00877919" w:rsidP="00DF0036">
          <w:pPr>
            <w:ind w:right="-57"/>
            <w:jc w:val="center"/>
            <w:rPr>
              <w:rFonts w:eastAsia="Times New Roman" w:cs="Arial"/>
              <w:b/>
              <w:spacing w:val="-6"/>
              <w:sz w:val="24"/>
              <w:szCs w:val="24"/>
              <w:lang w:eastAsia="ru-RU"/>
            </w:rPr>
          </w:pPr>
          <w:r>
            <w:rPr>
              <w:rFonts w:eastAsia="Times New Roman" w:cs="Arial"/>
              <w:b/>
              <w:spacing w:val="-6"/>
              <w:sz w:val="24"/>
              <w:szCs w:val="24"/>
              <w:lang w:eastAsia="ru-RU"/>
            </w:rPr>
            <w:t>СМК СТО 7.3 – 2.9.11 - 2016</w:t>
          </w:r>
        </w:p>
      </w:tc>
      <w:tc>
        <w:tcPr>
          <w:tcW w:w="708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:rsidR="00877919" w:rsidRPr="006857EB" w:rsidRDefault="00877919" w:rsidP="006857EB">
          <w:pPr>
            <w:rPr>
              <w:rFonts w:eastAsia="Times New Roman" w:cs="Times New Roman"/>
              <w:sz w:val="20"/>
              <w:szCs w:val="20"/>
              <w:lang w:eastAsia="ru-RU"/>
            </w:rPr>
          </w:pPr>
        </w:p>
      </w:tc>
    </w:tr>
    <w:tr w:rsidR="00877919" w:rsidRPr="006857EB" w:rsidTr="00CC7525">
      <w:trPr>
        <w:trHeight w:val="339"/>
      </w:trPr>
      <w:tc>
        <w:tcPr>
          <w:tcW w:w="32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919" w:rsidRPr="006857EB" w:rsidRDefault="00877919" w:rsidP="006857EB">
          <w:pPr>
            <w:jc w:val="center"/>
            <w:rPr>
              <w:rFonts w:eastAsia="Times New Roman" w:cs="Times New Roman"/>
              <w:sz w:val="24"/>
              <w:szCs w:val="24"/>
              <w:lang w:eastAsia="ru-RU"/>
            </w:rPr>
          </w:pPr>
          <w:r w:rsidRPr="006857EB">
            <w:rPr>
              <w:rFonts w:eastAsia="Times New Roman" w:cs="Times New Roman"/>
              <w:sz w:val="24"/>
              <w:szCs w:val="24"/>
              <w:u w:val="single"/>
              <w:lang w:eastAsia="ru-RU"/>
            </w:rPr>
            <w:t>___________</w:t>
          </w:r>
          <w:r w:rsidRPr="006857EB">
            <w:rPr>
              <w:rFonts w:eastAsia="Times New Roman" w:cs="Times New Roman"/>
              <w:sz w:val="24"/>
              <w:szCs w:val="24"/>
              <w:lang w:eastAsia="ru-RU"/>
            </w:rPr>
            <w:t xml:space="preserve"> № </w:t>
          </w:r>
          <w:r w:rsidRPr="006857EB">
            <w:rPr>
              <w:rFonts w:eastAsia="Times New Roman" w:cs="Times New Roman"/>
              <w:sz w:val="24"/>
              <w:szCs w:val="24"/>
              <w:u w:val="single"/>
              <w:lang w:eastAsia="ru-RU"/>
            </w:rPr>
            <w:t>_________</w:t>
          </w:r>
        </w:p>
        <w:p w:rsidR="00877919" w:rsidRPr="006857EB" w:rsidRDefault="00877919" w:rsidP="006857EB">
          <w:pPr>
            <w:ind w:right="-57" w:firstLine="708"/>
            <w:jc w:val="both"/>
            <w:rPr>
              <w:rFonts w:eastAsia="Times New Roman" w:cs="Times New Roman"/>
              <w:b/>
              <w:sz w:val="24"/>
              <w:szCs w:val="24"/>
              <w:lang w:eastAsia="ru-RU"/>
            </w:rPr>
          </w:pPr>
        </w:p>
      </w:tc>
      <w:tc>
        <w:tcPr>
          <w:tcW w:w="708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77919" w:rsidRPr="006857EB" w:rsidRDefault="00877919" w:rsidP="006857EB">
          <w:pPr>
            <w:rPr>
              <w:rFonts w:eastAsia="Times New Roman" w:cs="Times New Roman"/>
              <w:sz w:val="20"/>
              <w:szCs w:val="20"/>
              <w:lang w:eastAsia="ru-RU"/>
            </w:rPr>
          </w:pPr>
        </w:p>
      </w:tc>
    </w:tr>
  </w:tbl>
  <w:p w:rsidR="00877919" w:rsidRDefault="008779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</w:tblBorders>
      <w:tblLayout w:type="fixed"/>
      <w:tblLook w:val="01E0" w:firstRow="1" w:lastRow="1" w:firstColumn="1" w:lastColumn="1" w:noHBand="0" w:noVBand="0"/>
    </w:tblPr>
    <w:tblGrid>
      <w:gridCol w:w="2160"/>
      <w:gridCol w:w="7196"/>
    </w:tblGrid>
    <w:tr w:rsidR="00877919" w:rsidRPr="006857EB" w:rsidTr="00BE3612">
      <w:trPr>
        <w:trHeight w:val="339"/>
      </w:trPr>
      <w:tc>
        <w:tcPr>
          <w:tcW w:w="2160" w:type="dxa"/>
          <w:vMerge w:val="restart"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single" w:sz="4" w:space="0" w:color="auto"/>
          </w:tcBorders>
          <w:vAlign w:val="center"/>
          <w:hideMark/>
        </w:tcPr>
        <w:p w:rsidR="00877919" w:rsidRPr="006857EB" w:rsidRDefault="00877919" w:rsidP="006857EB">
          <w:pPr>
            <w:jc w:val="center"/>
            <w:rPr>
              <w:rFonts w:eastAsia="Times New Roman" w:cs="Times New Roman"/>
              <w:sz w:val="24"/>
              <w:szCs w:val="20"/>
              <w:lang w:eastAsia="ru-RU"/>
            </w:rPr>
          </w:pPr>
          <w:r>
            <w:rPr>
              <w:rFonts w:ascii="Arial" w:eastAsia="Times New Roman" w:hAnsi="Arial" w:cs="Times New Roman"/>
              <w:noProof/>
              <w:sz w:val="24"/>
              <w:szCs w:val="20"/>
              <w:lang w:eastAsia="ru-RU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-899795</wp:posOffset>
                </wp:positionV>
                <wp:extent cx="1149350" cy="937260"/>
                <wp:effectExtent l="0" t="0" r="0" b="0"/>
                <wp:wrapSquare wrapText="bothSides"/>
                <wp:docPr id="4" name="Рисунок 4" descr="54513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545131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0" cy="9372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96" w:type="dxa"/>
          <w:tcBorders>
            <w:top w:val="threeDEmboss" w:sz="12" w:space="0" w:color="auto"/>
            <w:left w:val="single" w:sz="4" w:space="0" w:color="auto"/>
            <w:bottom w:val="single" w:sz="4" w:space="0" w:color="auto"/>
            <w:right w:val="threeDEmboss" w:sz="12" w:space="0" w:color="auto"/>
          </w:tcBorders>
          <w:vAlign w:val="center"/>
          <w:hideMark/>
        </w:tcPr>
        <w:p w:rsidR="00877919" w:rsidRPr="0054493A" w:rsidRDefault="00877919" w:rsidP="0054493A">
          <w:pPr>
            <w:jc w:val="center"/>
            <w:rPr>
              <w:rFonts w:eastAsia="Times New Roman" w:cs="Times New Roman"/>
              <w:sz w:val="24"/>
              <w:szCs w:val="20"/>
              <w:lang w:eastAsia="ru-RU"/>
            </w:rPr>
          </w:pPr>
          <w:r>
            <w:rPr>
              <w:rFonts w:eastAsia="Times New Roman" w:cs="Times New Roman"/>
              <w:sz w:val="24"/>
              <w:szCs w:val="20"/>
              <w:lang w:eastAsia="ru-RU"/>
            </w:rPr>
            <w:t>ФГБОУ В</w:t>
          </w:r>
          <w:r w:rsidRPr="006857EB">
            <w:rPr>
              <w:rFonts w:eastAsia="Times New Roman" w:cs="Times New Roman"/>
              <w:sz w:val="24"/>
              <w:szCs w:val="20"/>
              <w:lang w:eastAsia="ru-RU"/>
            </w:rPr>
            <w:t xml:space="preserve">О </w:t>
          </w:r>
          <w:r>
            <w:rPr>
              <w:rFonts w:eastAsia="Times New Roman" w:cs="Times New Roman"/>
              <w:sz w:val="24"/>
              <w:szCs w:val="20"/>
              <w:lang w:eastAsia="ru-RU"/>
            </w:rPr>
            <w:t>«БГПУ</w:t>
          </w:r>
          <w:r w:rsidRPr="006857EB">
            <w:rPr>
              <w:rFonts w:eastAsia="Times New Roman" w:cs="Times New Roman"/>
              <w:sz w:val="24"/>
              <w:szCs w:val="20"/>
              <w:lang w:eastAsia="ru-RU"/>
            </w:rPr>
            <w:t>»</w:t>
          </w:r>
        </w:p>
      </w:tc>
    </w:tr>
    <w:tr w:rsidR="00877919" w:rsidRPr="006857EB" w:rsidTr="00ED7CA8">
      <w:trPr>
        <w:trHeight w:val="340"/>
      </w:trPr>
      <w:tc>
        <w:tcPr>
          <w:tcW w:w="2160" w:type="dxa"/>
          <w:vMerge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single" w:sz="4" w:space="0" w:color="auto"/>
          </w:tcBorders>
          <w:vAlign w:val="center"/>
          <w:hideMark/>
        </w:tcPr>
        <w:p w:rsidR="00877919" w:rsidRPr="006857EB" w:rsidRDefault="00877919" w:rsidP="006857EB">
          <w:pPr>
            <w:rPr>
              <w:rFonts w:eastAsia="Times New Roman" w:cs="Times New Roman"/>
              <w:sz w:val="24"/>
              <w:szCs w:val="20"/>
              <w:lang w:eastAsia="ru-RU"/>
            </w:rPr>
          </w:pPr>
        </w:p>
      </w:tc>
      <w:tc>
        <w:tcPr>
          <w:tcW w:w="71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reeDEmboss" w:sz="12" w:space="0" w:color="auto"/>
          </w:tcBorders>
          <w:hideMark/>
        </w:tcPr>
        <w:p w:rsidR="00877919" w:rsidRPr="00C32932" w:rsidRDefault="00877919" w:rsidP="00C309E9">
          <w:pPr>
            <w:ind w:right="-57"/>
            <w:jc w:val="center"/>
            <w:rPr>
              <w:rFonts w:eastAsia="Times New Roman" w:cs="Arial"/>
              <w:b/>
              <w:spacing w:val="-6"/>
              <w:sz w:val="24"/>
              <w:szCs w:val="24"/>
              <w:lang w:eastAsia="ru-RU"/>
            </w:rPr>
          </w:pPr>
          <w:r>
            <w:rPr>
              <w:rFonts w:eastAsia="Times New Roman" w:cs="Arial"/>
              <w:b/>
              <w:spacing w:val="-6"/>
              <w:sz w:val="24"/>
              <w:szCs w:val="24"/>
              <w:lang w:eastAsia="ru-RU"/>
            </w:rPr>
            <w:t>СМК СТО 7.3 – 2.9.11 - 2016</w:t>
          </w:r>
        </w:p>
      </w:tc>
    </w:tr>
    <w:tr w:rsidR="00877919" w:rsidRPr="006857EB" w:rsidTr="00BE3612">
      <w:trPr>
        <w:trHeight w:val="340"/>
      </w:trPr>
      <w:tc>
        <w:tcPr>
          <w:tcW w:w="2160" w:type="dxa"/>
          <w:vMerge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single" w:sz="4" w:space="0" w:color="auto"/>
          </w:tcBorders>
          <w:vAlign w:val="center"/>
          <w:hideMark/>
        </w:tcPr>
        <w:p w:rsidR="00877919" w:rsidRPr="006857EB" w:rsidRDefault="00877919" w:rsidP="006857EB">
          <w:pPr>
            <w:rPr>
              <w:rFonts w:eastAsia="Times New Roman" w:cs="Times New Roman"/>
              <w:sz w:val="24"/>
              <w:szCs w:val="20"/>
              <w:lang w:eastAsia="ru-RU"/>
            </w:rPr>
          </w:pPr>
        </w:p>
      </w:tc>
      <w:tc>
        <w:tcPr>
          <w:tcW w:w="7196" w:type="dxa"/>
          <w:tcBorders>
            <w:top w:val="single" w:sz="4" w:space="0" w:color="auto"/>
            <w:left w:val="single" w:sz="4" w:space="0" w:color="auto"/>
            <w:bottom w:val="threeDEmboss" w:sz="12" w:space="0" w:color="auto"/>
            <w:right w:val="threeDEmboss" w:sz="12" w:space="0" w:color="auto"/>
          </w:tcBorders>
          <w:vAlign w:val="center"/>
          <w:hideMark/>
        </w:tcPr>
        <w:p w:rsidR="00877919" w:rsidRDefault="00877919" w:rsidP="00C309E9">
          <w:pPr>
            <w:jc w:val="center"/>
            <w:rPr>
              <w:rFonts w:eastAsia="Times New Roman" w:cs="Times New Roman"/>
              <w:b/>
              <w:sz w:val="24"/>
              <w:szCs w:val="24"/>
              <w:lang w:eastAsia="ru-RU"/>
            </w:rPr>
          </w:pPr>
          <w:r w:rsidRPr="008E27E4">
            <w:rPr>
              <w:rFonts w:eastAsia="Times New Roman" w:cs="Times New Roman"/>
              <w:b/>
              <w:sz w:val="24"/>
              <w:szCs w:val="24"/>
              <w:lang w:eastAsia="ru-RU"/>
            </w:rPr>
            <w:t xml:space="preserve">Положение о </w:t>
          </w:r>
        </w:p>
        <w:p w:rsidR="00877919" w:rsidRDefault="00877919" w:rsidP="00C309E9">
          <w:pPr>
            <w:jc w:val="center"/>
            <w:rPr>
              <w:rFonts w:eastAsia="Times New Roman" w:cs="Times New Roman"/>
              <w:b/>
              <w:sz w:val="24"/>
              <w:szCs w:val="24"/>
              <w:lang w:eastAsia="ru-RU"/>
            </w:rPr>
          </w:pPr>
          <w:r>
            <w:rPr>
              <w:rFonts w:eastAsia="Times New Roman" w:cs="Times New Roman"/>
              <w:b/>
              <w:sz w:val="24"/>
              <w:szCs w:val="24"/>
              <w:lang w:eastAsia="ru-RU"/>
            </w:rPr>
            <w:t xml:space="preserve">государственной итоговой аттестации </w:t>
          </w:r>
          <w:r w:rsidRPr="008E27E4">
            <w:rPr>
              <w:rFonts w:eastAsia="Times New Roman" w:cs="Times New Roman"/>
              <w:b/>
              <w:sz w:val="24"/>
              <w:szCs w:val="24"/>
              <w:lang w:eastAsia="ru-RU"/>
            </w:rPr>
            <w:t>аспирантов</w:t>
          </w:r>
          <w:r>
            <w:rPr>
              <w:rFonts w:eastAsia="Times New Roman" w:cs="Times New Roman"/>
              <w:b/>
              <w:sz w:val="24"/>
              <w:szCs w:val="24"/>
              <w:lang w:eastAsia="ru-RU"/>
            </w:rPr>
            <w:t xml:space="preserve"> </w:t>
          </w:r>
        </w:p>
        <w:p w:rsidR="00877919" w:rsidRPr="006857EB" w:rsidRDefault="00877919" w:rsidP="00C309E9">
          <w:pPr>
            <w:jc w:val="center"/>
            <w:rPr>
              <w:rFonts w:eastAsia="Times New Roman" w:cs="Times New Roman"/>
              <w:sz w:val="20"/>
              <w:szCs w:val="20"/>
              <w:lang w:eastAsia="ru-RU"/>
            </w:rPr>
          </w:pPr>
          <w:r>
            <w:rPr>
              <w:rFonts w:eastAsia="Times New Roman" w:cs="Times New Roman"/>
              <w:b/>
              <w:sz w:val="24"/>
              <w:szCs w:val="24"/>
              <w:lang w:eastAsia="ru-RU"/>
            </w:rPr>
            <w:t>ФГБОУ ВО «БГПУ»</w:t>
          </w:r>
        </w:p>
      </w:tc>
    </w:tr>
  </w:tbl>
  <w:p w:rsidR="00877919" w:rsidRPr="006857EB" w:rsidRDefault="00877919" w:rsidP="006857E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C5D"/>
    <w:multiLevelType w:val="hybridMultilevel"/>
    <w:tmpl w:val="AA60BD3C"/>
    <w:lvl w:ilvl="0" w:tplc="5D02ACB4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CFCFD86">
      <w:numFmt w:val="none"/>
      <w:lvlText w:val=""/>
      <w:lvlJc w:val="left"/>
      <w:pPr>
        <w:tabs>
          <w:tab w:val="num" w:pos="360"/>
        </w:tabs>
      </w:pPr>
    </w:lvl>
    <w:lvl w:ilvl="2" w:tplc="983263B2">
      <w:numFmt w:val="none"/>
      <w:lvlText w:val=""/>
      <w:lvlJc w:val="left"/>
      <w:pPr>
        <w:tabs>
          <w:tab w:val="num" w:pos="360"/>
        </w:tabs>
      </w:pPr>
    </w:lvl>
    <w:lvl w:ilvl="3" w:tplc="10224C70">
      <w:numFmt w:val="none"/>
      <w:lvlText w:val=""/>
      <w:lvlJc w:val="left"/>
      <w:pPr>
        <w:tabs>
          <w:tab w:val="num" w:pos="360"/>
        </w:tabs>
      </w:pPr>
    </w:lvl>
    <w:lvl w:ilvl="4" w:tplc="C14CF32A">
      <w:numFmt w:val="none"/>
      <w:lvlText w:val=""/>
      <w:lvlJc w:val="left"/>
      <w:pPr>
        <w:tabs>
          <w:tab w:val="num" w:pos="360"/>
        </w:tabs>
      </w:pPr>
    </w:lvl>
    <w:lvl w:ilvl="5" w:tplc="4A8A0DC8">
      <w:numFmt w:val="none"/>
      <w:lvlText w:val=""/>
      <w:lvlJc w:val="left"/>
      <w:pPr>
        <w:tabs>
          <w:tab w:val="num" w:pos="360"/>
        </w:tabs>
      </w:pPr>
    </w:lvl>
    <w:lvl w:ilvl="6" w:tplc="04104E20">
      <w:numFmt w:val="none"/>
      <w:lvlText w:val=""/>
      <w:lvlJc w:val="left"/>
      <w:pPr>
        <w:tabs>
          <w:tab w:val="num" w:pos="360"/>
        </w:tabs>
      </w:pPr>
    </w:lvl>
    <w:lvl w:ilvl="7" w:tplc="A8D697C4">
      <w:numFmt w:val="none"/>
      <w:lvlText w:val=""/>
      <w:lvlJc w:val="left"/>
      <w:pPr>
        <w:tabs>
          <w:tab w:val="num" w:pos="360"/>
        </w:tabs>
      </w:pPr>
    </w:lvl>
    <w:lvl w:ilvl="8" w:tplc="A430730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36E3E98"/>
    <w:multiLevelType w:val="hybridMultilevel"/>
    <w:tmpl w:val="127EE73A"/>
    <w:lvl w:ilvl="0" w:tplc="C5DAB6EC">
      <w:start w:val="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869DC"/>
    <w:multiLevelType w:val="hybridMultilevel"/>
    <w:tmpl w:val="D46EF9C8"/>
    <w:lvl w:ilvl="0" w:tplc="F0AEE044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3">
    <w:nsid w:val="0C361F44"/>
    <w:multiLevelType w:val="hybridMultilevel"/>
    <w:tmpl w:val="758C121A"/>
    <w:lvl w:ilvl="0" w:tplc="F0AEE0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D3E10C5"/>
    <w:multiLevelType w:val="multilevel"/>
    <w:tmpl w:val="1108E1BA"/>
    <w:lvl w:ilvl="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3" w:hanging="1800"/>
      </w:pPr>
      <w:rPr>
        <w:rFonts w:hint="default"/>
      </w:rPr>
    </w:lvl>
  </w:abstractNum>
  <w:abstractNum w:abstractNumId="5">
    <w:nsid w:val="1E1C5325"/>
    <w:multiLevelType w:val="hybridMultilevel"/>
    <w:tmpl w:val="0F86E6A0"/>
    <w:lvl w:ilvl="0" w:tplc="F0AEE0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E696619"/>
    <w:multiLevelType w:val="hybridMultilevel"/>
    <w:tmpl w:val="352AF1FA"/>
    <w:lvl w:ilvl="0" w:tplc="F0AEE0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6C17515"/>
    <w:multiLevelType w:val="multilevel"/>
    <w:tmpl w:val="3216D396"/>
    <w:lvl w:ilvl="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3" w:hanging="1800"/>
      </w:pPr>
      <w:rPr>
        <w:rFonts w:hint="default"/>
      </w:rPr>
    </w:lvl>
  </w:abstractNum>
  <w:abstractNum w:abstractNumId="8">
    <w:nsid w:val="300A1B47"/>
    <w:multiLevelType w:val="multilevel"/>
    <w:tmpl w:val="D4AA15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32DA152B"/>
    <w:multiLevelType w:val="hybridMultilevel"/>
    <w:tmpl w:val="6F48A450"/>
    <w:lvl w:ilvl="0" w:tplc="F0AEE0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3D84208"/>
    <w:multiLevelType w:val="hybridMultilevel"/>
    <w:tmpl w:val="C4D81402"/>
    <w:lvl w:ilvl="0" w:tplc="F0AEE0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1385CBF"/>
    <w:multiLevelType w:val="hybridMultilevel"/>
    <w:tmpl w:val="9012917A"/>
    <w:lvl w:ilvl="0" w:tplc="F0AEE0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94F37E2"/>
    <w:multiLevelType w:val="hybridMultilevel"/>
    <w:tmpl w:val="47088798"/>
    <w:lvl w:ilvl="0" w:tplc="F0AEE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7A2AB4"/>
    <w:multiLevelType w:val="hybridMultilevel"/>
    <w:tmpl w:val="D64E29EE"/>
    <w:lvl w:ilvl="0" w:tplc="F0AEE04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2"/>
  </w:num>
  <w:num w:numId="5">
    <w:abstractNumId w:val="2"/>
  </w:num>
  <w:num w:numId="6">
    <w:abstractNumId w:val="9"/>
  </w:num>
  <w:num w:numId="7">
    <w:abstractNumId w:val="5"/>
  </w:num>
  <w:num w:numId="8">
    <w:abstractNumId w:val="8"/>
  </w:num>
  <w:num w:numId="9">
    <w:abstractNumId w:val="3"/>
  </w:num>
  <w:num w:numId="10">
    <w:abstractNumId w:val="10"/>
  </w:num>
  <w:num w:numId="11">
    <w:abstractNumId w:val="13"/>
  </w:num>
  <w:num w:numId="12">
    <w:abstractNumId w:val="11"/>
  </w:num>
  <w:num w:numId="13">
    <w:abstractNumId w:val="6"/>
  </w:num>
  <w:num w:numId="1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EB"/>
    <w:rsid w:val="0000216B"/>
    <w:rsid w:val="00003D03"/>
    <w:rsid w:val="00004170"/>
    <w:rsid w:val="00004E46"/>
    <w:rsid w:val="00006E28"/>
    <w:rsid w:val="000109FC"/>
    <w:rsid w:val="000114A1"/>
    <w:rsid w:val="00011AD3"/>
    <w:rsid w:val="000123AB"/>
    <w:rsid w:val="00014632"/>
    <w:rsid w:val="00015872"/>
    <w:rsid w:val="0001642E"/>
    <w:rsid w:val="00020D96"/>
    <w:rsid w:val="0002180C"/>
    <w:rsid w:val="00022446"/>
    <w:rsid w:val="00022576"/>
    <w:rsid w:val="00023604"/>
    <w:rsid w:val="00023F10"/>
    <w:rsid w:val="00025413"/>
    <w:rsid w:val="0002631C"/>
    <w:rsid w:val="00026C68"/>
    <w:rsid w:val="00031775"/>
    <w:rsid w:val="00031C3D"/>
    <w:rsid w:val="00032696"/>
    <w:rsid w:val="00032B43"/>
    <w:rsid w:val="00033291"/>
    <w:rsid w:val="00035EFF"/>
    <w:rsid w:val="000415C3"/>
    <w:rsid w:val="00041832"/>
    <w:rsid w:val="000463E3"/>
    <w:rsid w:val="00046FE4"/>
    <w:rsid w:val="0004758F"/>
    <w:rsid w:val="000475EE"/>
    <w:rsid w:val="00047D5E"/>
    <w:rsid w:val="00050A30"/>
    <w:rsid w:val="00050C67"/>
    <w:rsid w:val="000511C9"/>
    <w:rsid w:val="0005283C"/>
    <w:rsid w:val="000536F7"/>
    <w:rsid w:val="00053B31"/>
    <w:rsid w:val="0005430E"/>
    <w:rsid w:val="00054D3E"/>
    <w:rsid w:val="0005660E"/>
    <w:rsid w:val="00056F2B"/>
    <w:rsid w:val="00056F34"/>
    <w:rsid w:val="00057543"/>
    <w:rsid w:val="00060602"/>
    <w:rsid w:val="00061727"/>
    <w:rsid w:val="00061848"/>
    <w:rsid w:val="00065997"/>
    <w:rsid w:val="00066BAC"/>
    <w:rsid w:val="00066BC0"/>
    <w:rsid w:val="000670F3"/>
    <w:rsid w:val="00067755"/>
    <w:rsid w:val="00072B85"/>
    <w:rsid w:val="00075E69"/>
    <w:rsid w:val="00075FFC"/>
    <w:rsid w:val="00076E5F"/>
    <w:rsid w:val="000809BE"/>
    <w:rsid w:val="00081A38"/>
    <w:rsid w:val="00081CCB"/>
    <w:rsid w:val="000825F6"/>
    <w:rsid w:val="00084176"/>
    <w:rsid w:val="0008498B"/>
    <w:rsid w:val="00087FF9"/>
    <w:rsid w:val="00090170"/>
    <w:rsid w:val="00090477"/>
    <w:rsid w:val="00091F5D"/>
    <w:rsid w:val="00094C65"/>
    <w:rsid w:val="00096214"/>
    <w:rsid w:val="000966DB"/>
    <w:rsid w:val="000968E2"/>
    <w:rsid w:val="00096D62"/>
    <w:rsid w:val="000A048B"/>
    <w:rsid w:val="000A459C"/>
    <w:rsid w:val="000A5149"/>
    <w:rsid w:val="000A6BEC"/>
    <w:rsid w:val="000A6C7B"/>
    <w:rsid w:val="000A712B"/>
    <w:rsid w:val="000B1B0D"/>
    <w:rsid w:val="000C2CB4"/>
    <w:rsid w:val="000C392F"/>
    <w:rsid w:val="000C3F40"/>
    <w:rsid w:val="000C6B26"/>
    <w:rsid w:val="000D0FBE"/>
    <w:rsid w:val="000D1322"/>
    <w:rsid w:val="000E0347"/>
    <w:rsid w:val="000E17DF"/>
    <w:rsid w:val="000E4703"/>
    <w:rsid w:val="000F0F6B"/>
    <w:rsid w:val="000F3D52"/>
    <w:rsid w:val="000F4F6C"/>
    <w:rsid w:val="000F5787"/>
    <w:rsid w:val="000F58B8"/>
    <w:rsid w:val="000F5C2C"/>
    <w:rsid w:val="000F713F"/>
    <w:rsid w:val="000F75EB"/>
    <w:rsid w:val="001019F9"/>
    <w:rsid w:val="0010320B"/>
    <w:rsid w:val="00104F82"/>
    <w:rsid w:val="00105F76"/>
    <w:rsid w:val="0010624C"/>
    <w:rsid w:val="0011020A"/>
    <w:rsid w:val="00112AF8"/>
    <w:rsid w:val="0011396D"/>
    <w:rsid w:val="0011479F"/>
    <w:rsid w:val="00115016"/>
    <w:rsid w:val="00115FB6"/>
    <w:rsid w:val="001207E1"/>
    <w:rsid w:val="0012122C"/>
    <w:rsid w:val="00122317"/>
    <w:rsid w:val="00122CA3"/>
    <w:rsid w:val="00123F0F"/>
    <w:rsid w:val="001256B3"/>
    <w:rsid w:val="00132F89"/>
    <w:rsid w:val="0013364D"/>
    <w:rsid w:val="001338AD"/>
    <w:rsid w:val="00134178"/>
    <w:rsid w:val="00134FC2"/>
    <w:rsid w:val="00140051"/>
    <w:rsid w:val="001408F5"/>
    <w:rsid w:val="001444E0"/>
    <w:rsid w:val="001510FF"/>
    <w:rsid w:val="00152201"/>
    <w:rsid w:val="00152632"/>
    <w:rsid w:val="0015707C"/>
    <w:rsid w:val="0016073C"/>
    <w:rsid w:val="00160AAC"/>
    <w:rsid w:val="001618D8"/>
    <w:rsid w:val="001623F7"/>
    <w:rsid w:val="00162C37"/>
    <w:rsid w:val="001631BB"/>
    <w:rsid w:val="00165239"/>
    <w:rsid w:val="00166B40"/>
    <w:rsid w:val="0017070A"/>
    <w:rsid w:val="00170C3F"/>
    <w:rsid w:val="00173439"/>
    <w:rsid w:val="00174B45"/>
    <w:rsid w:val="00175737"/>
    <w:rsid w:val="00176EA3"/>
    <w:rsid w:val="0018249C"/>
    <w:rsid w:val="00184B7E"/>
    <w:rsid w:val="00185F4A"/>
    <w:rsid w:val="00187011"/>
    <w:rsid w:val="00187563"/>
    <w:rsid w:val="00190981"/>
    <w:rsid w:val="0019113B"/>
    <w:rsid w:val="00192D74"/>
    <w:rsid w:val="00193B2C"/>
    <w:rsid w:val="001A5B08"/>
    <w:rsid w:val="001A6248"/>
    <w:rsid w:val="001A7537"/>
    <w:rsid w:val="001A7912"/>
    <w:rsid w:val="001A7A19"/>
    <w:rsid w:val="001A7C36"/>
    <w:rsid w:val="001B131E"/>
    <w:rsid w:val="001B43BC"/>
    <w:rsid w:val="001C0ECA"/>
    <w:rsid w:val="001C2889"/>
    <w:rsid w:val="001C2D6D"/>
    <w:rsid w:val="001C40D4"/>
    <w:rsid w:val="001C4639"/>
    <w:rsid w:val="001C4860"/>
    <w:rsid w:val="001C59D4"/>
    <w:rsid w:val="001C7038"/>
    <w:rsid w:val="001C74F6"/>
    <w:rsid w:val="001D0B6C"/>
    <w:rsid w:val="001D1F1C"/>
    <w:rsid w:val="001D1FEB"/>
    <w:rsid w:val="001D2339"/>
    <w:rsid w:val="001D344C"/>
    <w:rsid w:val="001D432D"/>
    <w:rsid w:val="001D4EB5"/>
    <w:rsid w:val="001D51FB"/>
    <w:rsid w:val="001D6DC2"/>
    <w:rsid w:val="001D788D"/>
    <w:rsid w:val="001E2DA0"/>
    <w:rsid w:val="001E6544"/>
    <w:rsid w:val="001E7767"/>
    <w:rsid w:val="001F032C"/>
    <w:rsid w:val="001F08F1"/>
    <w:rsid w:val="001F19EB"/>
    <w:rsid w:val="001F1CFF"/>
    <w:rsid w:val="001F24E5"/>
    <w:rsid w:val="00202342"/>
    <w:rsid w:val="002041F5"/>
    <w:rsid w:val="00205D3F"/>
    <w:rsid w:val="002061F7"/>
    <w:rsid w:val="002076DE"/>
    <w:rsid w:val="002102DD"/>
    <w:rsid w:val="00210711"/>
    <w:rsid w:val="00210F7D"/>
    <w:rsid w:val="00212622"/>
    <w:rsid w:val="002134DA"/>
    <w:rsid w:val="0021353A"/>
    <w:rsid w:val="0021456C"/>
    <w:rsid w:val="002160CC"/>
    <w:rsid w:val="00221622"/>
    <w:rsid w:val="002221CB"/>
    <w:rsid w:val="0022329E"/>
    <w:rsid w:val="002241E4"/>
    <w:rsid w:val="00232DBE"/>
    <w:rsid w:val="00233D87"/>
    <w:rsid w:val="0023417B"/>
    <w:rsid w:val="002363A1"/>
    <w:rsid w:val="00242593"/>
    <w:rsid w:val="0024317A"/>
    <w:rsid w:val="00243C55"/>
    <w:rsid w:val="0024713D"/>
    <w:rsid w:val="00251452"/>
    <w:rsid w:val="00251B5D"/>
    <w:rsid w:val="00253114"/>
    <w:rsid w:val="00253115"/>
    <w:rsid w:val="0025354B"/>
    <w:rsid w:val="00254DAC"/>
    <w:rsid w:val="0026057A"/>
    <w:rsid w:val="002625C7"/>
    <w:rsid w:val="00263008"/>
    <w:rsid w:val="00264FF2"/>
    <w:rsid w:val="002656D7"/>
    <w:rsid w:val="00267FED"/>
    <w:rsid w:val="002739C9"/>
    <w:rsid w:val="00275777"/>
    <w:rsid w:val="002757AF"/>
    <w:rsid w:val="00275874"/>
    <w:rsid w:val="00275AB7"/>
    <w:rsid w:val="0028036A"/>
    <w:rsid w:val="002809CF"/>
    <w:rsid w:val="002832F9"/>
    <w:rsid w:val="0028371F"/>
    <w:rsid w:val="00285409"/>
    <w:rsid w:val="00285DAE"/>
    <w:rsid w:val="002877A1"/>
    <w:rsid w:val="002906AD"/>
    <w:rsid w:val="002918F1"/>
    <w:rsid w:val="0029638D"/>
    <w:rsid w:val="002A0616"/>
    <w:rsid w:val="002A2196"/>
    <w:rsid w:val="002A2B5D"/>
    <w:rsid w:val="002A2E38"/>
    <w:rsid w:val="002A478B"/>
    <w:rsid w:val="002A5A6B"/>
    <w:rsid w:val="002A7AE1"/>
    <w:rsid w:val="002A7F52"/>
    <w:rsid w:val="002B0022"/>
    <w:rsid w:val="002B0348"/>
    <w:rsid w:val="002B1EF7"/>
    <w:rsid w:val="002B20A4"/>
    <w:rsid w:val="002B2786"/>
    <w:rsid w:val="002B2898"/>
    <w:rsid w:val="002B48A7"/>
    <w:rsid w:val="002B758E"/>
    <w:rsid w:val="002C030C"/>
    <w:rsid w:val="002C14CF"/>
    <w:rsid w:val="002C1A94"/>
    <w:rsid w:val="002C329D"/>
    <w:rsid w:val="002C35E3"/>
    <w:rsid w:val="002C3911"/>
    <w:rsid w:val="002C4924"/>
    <w:rsid w:val="002C5335"/>
    <w:rsid w:val="002C65C2"/>
    <w:rsid w:val="002D05B0"/>
    <w:rsid w:val="002D190F"/>
    <w:rsid w:val="002D1CFB"/>
    <w:rsid w:val="002D3030"/>
    <w:rsid w:val="002D3EBF"/>
    <w:rsid w:val="002D4264"/>
    <w:rsid w:val="002D4D1C"/>
    <w:rsid w:val="002D5FF9"/>
    <w:rsid w:val="002D613B"/>
    <w:rsid w:val="002E226F"/>
    <w:rsid w:val="002E325B"/>
    <w:rsid w:val="002E586B"/>
    <w:rsid w:val="002E5A79"/>
    <w:rsid w:val="002E5F5E"/>
    <w:rsid w:val="002E7475"/>
    <w:rsid w:val="002E77E1"/>
    <w:rsid w:val="002E7998"/>
    <w:rsid w:val="002F0367"/>
    <w:rsid w:val="002F1254"/>
    <w:rsid w:val="002F38AF"/>
    <w:rsid w:val="002F47D9"/>
    <w:rsid w:val="002F5D65"/>
    <w:rsid w:val="002F673B"/>
    <w:rsid w:val="002F7440"/>
    <w:rsid w:val="003038AA"/>
    <w:rsid w:val="00305E36"/>
    <w:rsid w:val="00306389"/>
    <w:rsid w:val="0030650E"/>
    <w:rsid w:val="0030737C"/>
    <w:rsid w:val="00307C81"/>
    <w:rsid w:val="00307F0C"/>
    <w:rsid w:val="00310288"/>
    <w:rsid w:val="0031468C"/>
    <w:rsid w:val="00314C5E"/>
    <w:rsid w:val="00315530"/>
    <w:rsid w:val="003156EF"/>
    <w:rsid w:val="0031637E"/>
    <w:rsid w:val="00320443"/>
    <w:rsid w:val="003208B1"/>
    <w:rsid w:val="00320983"/>
    <w:rsid w:val="003210A8"/>
    <w:rsid w:val="003217B2"/>
    <w:rsid w:val="003217ED"/>
    <w:rsid w:val="003243F1"/>
    <w:rsid w:val="00325304"/>
    <w:rsid w:val="00326C05"/>
    <w:rsid w:val="003272F9"/>
    <w:rsid w:val="003309D3"/>
    <w:rsid w:val="003337D5"/>
    <w:rsid w:val="0033401D"/>
    <w:rsid w:val="00334627"/>
    <w:rsid w:val="0033726F"/>
    <w:rsid w:val="00340B60"/>
    <w:rsid w:val="00341BC8"/>
    <w:rsid w:val="00342385"/>
    <w:rsid w:val="0034248E"/>
    <w:rsid w:val="003436D9"/>
    <w:rsid w:val="00343E5D"/>
    <w:rsid w:val="003440BE"/>
    <w:rsid w:val="003458A0"/>
    <w:rsid w:val="00346099"/>
    <w:rsid w:val="00346D9E"/>
    <w:rsid w:val="00347725"/>
    <w:rsid w:val="00347BEB"/>
    <w:rsid w:val="00352337"/>
    <w:rsid w:val="00352EA0"/>
    <w:rsid w:val="00353988"/>
    <w:rsid w:val="00353BAE"/>
    <w:rsid w:val="003548CF"/>
    <w:rsid w:val="00354E18"/>
    <w:rsid w:val="0035633B"/>
    <w:rsid w:val="0035646D"/>
    <w:rsid w:val="003609E2"/>
    <w:rsid w:val="003621F8"/>
    <w:rsid w:val="00362B1A"/>
    <w:rsid w:val="00365D5C"/>
    <w:rsid w:val="003675C4"/>
    <w:rsid w:val="00375CD5"/>
    <w:rsid w:val="003769C7"/>
    <w:rsid w:val="0037780D"/>
    <w:rsid w:val="00377F40"/>
    <w:rsid w:val="00381A45"/>
    <w:rsid w:val="00383C71"/>
    <w:rsid w:val="00384383"/>
    <w:rsid w:val="00386E38"/>
    <w:rsid w:val="00387255"/>
    <w:rsid w:val="003877F7"/>
    <w:rsid w:val="00390425"/>
    <w:rsid w:val="0039088C"/>
    <w:rsid w:val="00390946"/>
    <w:rsid w:val="00391E22"/>
    <w:rsid w:val="003924B4"/>
    <w:rsid w:val="003940B3"/>
    <w:rsid w:val="00394941"/>
    <w:rsid w:val="00394CD5"/>
    <w:rsid w:val="00394E47"/>
    <w:rsid w:val="00397528"/>
    <w:rsid w:val="003A120F"/>
    <w:rsid w:val="003A4549"/>
    <w:rsid w:val="003B5B1E"/>
    <w:rsid w:val="003B5EE7"/>
    <w:rsid w:val="003B6ED5"/>
    <w:rsid w:val="003B7B4A"/>
    <w:rsid w:val="003B7C50"/>
    <w:rsid w:val="003B7CC1"/>
    <w:rsid w:val="003C0AC4"/>
    <w:rsid w:val="003C69DB"/>
    <w:rsid w:val="003D0C83"/>
    <w:rsid w:val="003D308F"/>
    <w:rsid w:val="003D36CF"/>
    <w:rsid w:val="003D4502"/>
    <w:rsid w:val="003D6146"/>
    <w:rsid w:val="003E0BE3"/>
    <w:rsid w:val="003E1143"/>
    <w:rsid w:val="003E32EB"/>
    <w:rsid w:val="003E5221"/>
    <w:rsid w:val="003E6A28"/>
    <w:rsid w:val="003E6D3D"/>
    <w:rsid w:val="003F1B2F"/>
    <w:rsid w:val="003F1D56"/>
    <w:rsid w:val="003F7895"/>
    <w:rsid w:val="00400232"/>
    <w:rsid w:val="00400D8B"/>
    <w:rsid w:val="00400EDE"/>
    <w:rsid w:val="00400F24"/>
    <w:rsid w:val="00401EBB"/>
    <w:rsid w:val="0040246F"/>
    <w:rsid w:val="00402A2C"/>
    <w:rsid w:val="004048CE"/>
    <w:rsid w:val="0040506C"/>
    <w:rsid w:val="0040687B"/>
    <w:rsid w:val="004101CB"/>
    <w:rsid w:val="00410613"/>
    <w:rsid w:val="00412ED3"/>
    <w:rsid w:val="00413685"/>
    <w:rsid w:val="004142EA"/>
    <w:rsid w:val="00414761"/>
    <w:rsid w:val="00415EBA"/>
    <w:rsid w:val="0041784E"/>
    <w:rsid w:val="00420AC2"/>
    <w:rsid w:val="0042146F"/>
    <w:rsid w:val="0042484E"/>
    <w:rsid w:val="00426527"/>
    <w:rsid w:val="00431525"/>
    <w:rsid w:val="004318BF"/>
    <w:rsid w:val="00432494"/>
    <w:rsid w:val="00432E8B"/>
    <w:rsid w:val="004348DA"/>
    <w:rsid w:val="00434ABF"/>
    <w:rsid w:val="00434EF9"/>
    <w:rsid w:val="00436D19"/>
    <w:rsid w:val="00437EC4"/>
    <w:rsid w:val="00441CF3"/>
    <w:rsid w:val="00442262"/>
    <w:rsid w:val="0044281A"/>
    <w:rsid w:val="0044346F"/>
    <w:rsid w:val="0044532F"/>
    <w:rsid w:val="00450C0A"/>
    <w:rsid w:val="00450F02"/>
    <w:rsid w:val="00451F29"/>
    <w:rsid w:val="00452DA0"/>
    <w:rsid w:val="00453603"/>
    <w:rsid w:val="004554A0"/>
    <w:rsid w:val="00456005"/>
    <w:rsid w:val="004570BD"/>
    <w:rsid w:val="00460B0F"/>
    <w:rsid w:val="00461208"/>
    <w:rsid w:val="00461B44"/>
    <w:rsid w:val="00464A8C"/>
    <w:rsid w:val="00464D9A"/>
    <w:rsid w:val="00465264"/>
    <w:rsid w:val="00465C22"/>
    <w:rsid w:val="004661E7"/>
    <w:rsid w:val="00466B83"/>
    <w:rsid w:val="0046703D"/>
    <w:rsid w:val="00467395"/>
    <w:rsid w:val="00470819"/>
    <w:rsid w:val="00471961"/>
    <w:rsid w:val="0047428B"/>
    <w:rsid w:val="00476473"/>
    <w:rsid w:val="00480AE2"/>
    <w:rsid w:val="0048235C"/>
    <w:rsid w:val="00482969"/>
    <w:rsid w:val="00482E84"/>
    <w:rsid w:val="004856A9"/>
    <w:rsid w:val="0048667A"/>
    <w:rsid w:val="0048741F"/>
    <w:rsid w:val="00494506"/>
    <w:rsid w:val="00497AF8"/>
    <w:rsid w:val="004A5288"/>
    <w:rsid w:val="004A5B5F"/>
    <w:rsid w:val="004A711D"/>
    <w:rsid w:val="004B00FF"/>
    <w:rsid w:val="004B1D1A"/>
    <w:rsid w:val="004B29FC"/>
    <w:rsid w:val="004B2FB8"/>
    <w:rsid w:val="004B4164"/>
    <w:rsid w:val="004B41F8"/>
    <w:rsid w:val="004B4450"/>
    <w:rsid w:val="004C1843"/>
    <w:rsid w:val="004C2025"/>
    <w:rsid w:val="004C3006"/>
    <w:rsid w:val="004C398F"/>
    <w:rsid w:val="004C42FE"/>
    <w:rsid w:val="004C48E2"/>
    <w:rsid w:val="004C6CBD"/>
    <w:rsid w:val="004C7E13"/>
    <w:rsid w:val="004D1808"/>
    <w:rsid w:val="004D3AEC"/>
    <w:rsid w:val="004D4987"/>
    <w:rsid w:val="004D5134"/>
    <w:rsid w:val="004D5347"/>
    <w:rsid w:val="004E1A08"/>
    <w:rsid w:val="004E2267"/>
    <w:rsid w:val="004E2BDB"/>
    <w:rsid w:val="004E65B5"/>
    <w:rsid w:val="004E77C5"/>
    <w:rsid w:val="004F31F0"/>
    <w:rsid w:val="005034F6"/>
    <w:rsid w:val="00503E2F"/>
    <w:rsid w:val="00503E52"/>
    <w:rsid w:val="00503E77"/>
    <w:rsid w:val="005054EE"/>
    <w:rsid w:val="00511230"/>
    <w:rsid w:val="00512A36"/>
    <w:rsid w:val="00513670"/>
    <w:rsid w:val="00513823"/>
    <w:rsid w:val="00516176"/>
    <w:rsid w:val="00516342"/>
    <w:rsid w:val="00517453"/>
    <w:rsid w:val="0052076B"/>
    <w:rsid w:val="00520E01"/>
    <w:rsid w:val="00522863"/>
    <w:rsid w:val="005247AC"/>
    <w:rsid w:val="005256E5"/>
    <w:rsid w:val="00525780"/>
    <w:rsid w:val="0052586A"/>
    <w:rsid w:val="00532655"/>
    <w:rsid w:val="00532D91"/>
    <w:rsid w:val="00534767"/>
    <w:rsid w:val="00537594"/>
    <w:rsid w:val="005376B7"/>
    <w:rsid w:val="00540A03"/>
    <w:rsid w:val="0054286C"/>
    <w:rsid w:val="0054493A"/>
    <w:rsid w:val="00544B87"/>
    <w:rsid w:val="00546C10"/>
    <w:rsid w:val="005474D5"/>
    <w:rsid w:val="00547F09"/>
    <w:rsid w:val="0055459D"/>
    <w:rsid w:val="00563442"/>
    <w:rsid w:val="00564B57"/>
    <w:rsid w:val="005659C1"/>
    <w:rsid w:val="0056640D"/>
    <w:rsid w:val="00567947"/>
    <w:rsid w:val="00567E4A"/>
    <w:rsid w:val="00567EE8"/>
    <w:rsid w:val="0057035C"/>
    <w:rsid w:val="0057053D"/>
    <w:rsid w:val="005718DB"/>
    <w:rsid w:val="005722ED"/>
    <w:rsid w:val="00573F65"/>
    <w:rsid w:val="00574F60"/>
    <w:rsid w:val="00576006"/>
    <w:rsid w:val="0057717E"/>
    <w:rsid w:val="00577A92"/>
    <w:rsid w:val="00580641"/>
    <w:rsid w:val="005817D4"/>
    <w:rsid w:val="00586215"/>
    <w:rsid w:val="0058641F"/>
    <w:rsid w:val="00591C11"/>
    <w:rsid w:val="00592980"/>
    <w:rsid w:val="00593EFB"/>
    <w:rsid w:val="005940CC"/>
    <w:rsid w:val="0059593E"/>
    <w:rsid w:val="00596019"/>
    <w:rsid w:val="00596305"/>
    <w:rsid w:val="005979E3"/>
    <w:rsid w:val="005A00DE"/>
    <w:rsid w:val="005A10E7"/>
    <w:rsid w:val="005A1F02"/>
    <w:rsid w:val="005A3596"/>
    <w:rsid w:val="005A4D3D"/>
    <w:rsid w:val="005A5F1E"/>
    <w:rsid w:val="005B0DDF"/>
    <w:rsid w:val="005B46FA"/>
    <w:rsid w:val="005C4FE9"/>
    <w:rsid w:val="005C50BE"/>
    <w:rsid w:val="005C70D8"/>
    <w:rsid w:val="005D0257"/>
    <w:rsid w:val="005D0AB4"/>
    <w:rsid w:val="005D482E"/>
    <w:rsid w:val="005D5249"/>
    <w:rsid w:val="005D758C"/>
    <w:rsid w:val="005E0800"/>
    <w:rsid w:val="005E14E9"/>
    <w:rsid w:val="005E3651"/>
    <w:rsid w:val="005E4CE6"/>
    <w:rsid w:val="005E5DB1"/>
    <w:rsid w:val="005E7584"/>
    <w:rsid w:val="005F1102"/>
    <w:rsid w:val="005F1389"/>
    <w:rsid w:val="005F2A67"/>
    <w:rsid w:val="005F357A"/>
    <w:rsid w:val="005F470E"/>
    <w:rsid w:val="005F4C1D"/>
    <w:rsid w:val="00603414"/>
    <w:rsid w:val="00603B38"/>
    <w:rsid w:val="00605C9E"/>
    <w:rsid w:val="00610258"/>
    <w:rsid w:val="00610899"/>
    <w:rsid w:val="00610B96"/>
    <w:rsid w:val="006122F5"/>
    <w:rsid w:val="006146A5"/>
    <w:rsid w:val="00615B44"/>
    <w:rsid w:val="006173F6"/>
    <w:rsid w:val="00621B2B"/>
    <w:rsid w:val="00623882"/>
    <w:rsid w:val="00624EA3"/>
    <w:rsid w:val="00625740"/>
    <w:rsid w:val="00626042"/>
    <w:rsid w:val="006266E5"/>
    <w:rsid w:val="00626BD5"/>
    <w:rsid w:val="006319E2"/>
    <w:rsid w:val="00632E83"/>
    <w:rsid w:val="00633C58"/>
    <w:rsid w:val="00634781"/>
    <w:rsid w:val="006354B3"/>
    <w:rsid w:val="006406B7"/>
    <w:rsid w:val="006409FA"/>
    <w:rsid w:val="00641931"/>
    <w:rsid w:val="00641BC2"/>
    <w:rsid w:val="0064205A"/>
    <w:rsid w:val="00642D53"/>
    <w:rsid w:val="00643C18"/>
    <w:rsid w:val="006461A4"/>
    <w:rsid w:val="006474A7"/>
    <w:rsid w:val="006503E7"/>
    <w:rsid w:val="006515C2"/>
    <w:rsid w:val="00656330"/>
    <w:rsid w:val="00657532"/>
    <w:rsid w:val="00663B69"/>
    <w:rsid w:val="0066496B"/>
    <w:rsid w:val="00666CA2"/>
    <w:rsid w:val="006675AC"/>
    <w:rsid w:val="00667746"/>
    <w:rsid w:val="00667ECA"/>
    <w:rsid w:val="006763AD"/>
    <w:rsid w:val="00676E43"/>
    <w:rsid w:val="00676FB8"/>
    <w:rsid w:val="006803C7"/>
    <w:rsid w:val="00683F96"/>
    <w:rsid w:val="006857EB"/>
    <w:rsid w:val="00690433"/>
    <w:rsid w:val="00690B8D"/>
    <w:rsid w:val="00691418"/>
    <w:rsid w:val="00691726"/>
    <w:rsid w:val="00692AE0"/>
    <w:rsid w:val="006954A6"/>
    <w:rsid w:val="006971D2"/>
    <w:rsid w:val="006A1F8E"/>
    <w:rsid w:val="006A3D65"/>
    <w:rsid w:val="006A4D86"/>
    <w:rsid w:val="006A4EBB"/>
    <w:rsid w:val="006B1437"/>
    <w:rsid w:val="006B27D6"/>
    <w:rsid w:val="006B36F8"/>
    <w:rsid w:val="006B3929"/>
    <w:rsid w:val="006B3CBE"/>
    <w:rsid w:val="006B4CBB"/>
    <w:rsid w:val="006B60EE"/>
    <w:rsid w:val="006B7538"/>
    <w:rsid w:val="006B7A31"/>
    <w:rsid w:val="006C1236"/>
    <w:rsid w:val="006C2358"/>
    <w:rsid w:val="006C2A50"/>
    <w:rsid w:val="006C50E3"/>
    <w:rsid w:val="006C5EFB"/>
    <w:rsid w:val="006C6B3B"/>
    <w:rsid w:val="006D15A0"/>
    <w:rsid w:val="006D2BA7"/>
    <w:rsid w:val="006D36D7"/>
    <w:rsid w:val="006D5D3F"/>
    <w:rsid w:val="006D6CE1"/>
    <w:rsid w:val="006D712F"/>
    <w:rsid w:val="006D7D9C"/>
    <w:rsid w:val="006E03F5"/>
    <w:rsid w:val="006E05A8"/>
    <w:rsid w:val="006E1062"/>
    <w:rsid w:val="006E1D45"/>
    <w:rsid w:val="006E2993"/>
    <w:rsid w:val="006E3A96"/>
    <w:rsid w:val="006E66A2"/>
    <w:rsid w:val="006F1530"/>
    <w:rsid w:val="006F17BB"/>
    <w:rsid w:val="006F22A5"/>
    <w:rsid w:val="006F2350"/>
    <w:rsid w:val="006F41CD"/>
    <w:rsid w:val="007038BB"/>
    <w:rsid w:val="00705E3A"/>
    <w:rsid w:val="0071014D"/>
    <w:rsid w:val="007120DA"/>
    <w:rsid w:val="00715692"/>
    <w:rsid w:val="00716889"/>
    <w:rsid w:val="00721B3A"/>
    <w:rsid w:val="007241FE"/>
    <w:rsid w:val="00727A46"/>
    <w:rsid w:val="00731288"/>
    <w:rsid w:val="00732B9C"/>
    <w:rsid w:val="007330DD"/>
    <w:rsid w:val="0073438B"/>
    <w:rsid w:val="00734A6A"/>
    <w:rsid w:val="00736BD5"/>
    <w:rsid w:val="00741034"/>
    <w:rsid w:val="00742B46"/>
    <w:rsid w:val="00742C76"/>
    <w:rsid w:val="00744F8E"/>
    <w:rsid w:val="007456B7"/>
    <w:rsid w:val="00745BEF"/>
    <w:rsid w:val="007464C9"/>
    <w:rsid w:val="007648C5"/>
    <w:rsid w:val="007651BA"/>
    <w:rsid w:val="00770BC8"/>
    <w:rsid w:val="007715D5"/>
    <w:rsid w:val="007729CF"/>
    <w:rsid w:val="00773E69"/>
    <w:rsid w:val="00773FD8"/>
    <w:rsid w:val="00774743"/>
    <w:rsid w:val="00776261"/>
    <w:rsid w:val="00782B66"/>
    <w:rsid w:val="0078348A"/>
    <w:rsid w:val="007839EA"/>
    <w:rsid w:val="007865E8"/>
    <w:rsid w:val="0079135C"/>
    <w:rsid w:val="007963ED"/>
    <w:rsid w:val="00796C0E"/>
    <w:rsid w:val="007971FB"/>
    <w:rsid w:val="00797E32"/>
    <w:rsid w:val="007A0111"/>
    <w:rsid w:val="007A1A5F"/>
    <w:rsid w:val="007A2FE0"/>
    <w:rsid w:val="007A4E7E"/>
    <w:rsid w:val="007A6095"/>
    <w:rsid w:val="007A6BAA"/>
    <w:rsid w:val="007B0EF7"/>
    <w:rsid w:val="007B53C2"/>
    <w:rsid w:val="007B5E79"/>
    <w:rsid w:val="007B5ECC"/>
    <w:rsid w:val="007C032B"/>
    <w:rsid w:val="007C0DE7"/>
    <w:rsid w:val="007C45EE"/>
    <w:rsid w:val="007C4768"/>
    <w:rsid w:val="007C4A03"/>
    <w:rsid w:val="007C4C73"/>
    <w:rsid w:val="007D069B"/>
    <w:rsid w:val="007D30D1"/>
    <w:rsid w:val="007D3F6A"/>
    <w:rsid w:val="007D6238"/>
    <w:rsid w:val="007D7495"/>
    <w:rsid w:val="007D7906"/>
    <w:rsid w:val="007E118C"/>
    <w:rsid w:val="007E1B54"/>
    <w:rsid w:val="007E3BE7"/>
    <w:rsid w:val="007E4873"/>
    <w:rsid w:val="007E5590"/>
    <w:rsid w:val="007E7F46"/>
    <w:rsid w:val="007F02D0"/>
    <w:rsid w:val="007F1211"/>
    <w:rsid w:val="007F161C"/>
    <w:rsid w:val="007F48DE"/>
    <w:rsid w:val="007F4D1D"/>
    <w:rsid w:val="007F5B16"/>
    <w:rsid w:val="007F6456"/>
    <w:rsid w:val="007F65BE"/>
    <w:rsid w:val="00800A73"/>
    <w:rsid w:val="0081377C"/>
    <w:rsid w:val="0081410E"/>
    <w:rsid w:val="0081492C"/>
    <w:rsid w:val="0081614C"/>
    <w:rsid w:val="00816932"/>
    <w:rsid w:val="00816FE9"/>
    <w:rsid w:val="00817B6A"/>
    <w:rsid w:val="00822BF0"/>
    <w:rsid w:val="00822F74"/>
    <w:rsid w:val="0082461B"/>
    <w:rsid w:val="0083582A"/>
    <w:rsid w:val="008368FF"/>
    <w:rsid w:val="00836BBC"/>
    <w:rsid w:val="008408C5"/>
    <w:rsid w:val="00840E2D"/>
    <w:rsid w:val="0084235D"/>
    <w:rsid w:val="00843BEE"/>
    <w:rsid w:val="00845DB7"/>
    <w:rsid w:val="00846397"/>
    <w:rsid w:val="00847A79"/>
    <w:rsid w:val="00851C15"/>
    <w:rsid w:val="00853407"/>
    <w:rsid w:val="00853DCE"/>
    <w:rsid w:val="0085530D"/>
    <w:rsid w:val="00860747"/>
    <w:rsid w:val="00860D1A"/>
    <w:rsid w:val="00860E7A"/>
    <w:rsid w:val="00861140"/>
    <w:rsid w:val="00861893"/>
    <w:rsid w:val="00863A42"/>
    <w:rsid w:val="00864A27"/>
    <w:rsid w:val="00877919"/>
    <w:rsid w:val="00880600"/>
    <w:rsid w:val="00881B7F"/>
    <w:rsid w:val="00884AC3"/>
    <w:rsid w:val="008866FF"/>
    <w:rsid w:val="00887D23"/>
    <w:rsid w:val="00893890"/>
    <w:rsid w:val="008969D7"/>
    <w:rsid w:val="00896C96"/>
    <w:rsid w:val="00896D48"/>
    <w:rsid w:val="008A0BFB"/>
    <w:rsid w:val="008A3D08"/>
    <w:rsid w:val="008A49E9"/>
    <w:rsid w:val="008A4AE2"/>
    <w:rsid w:val="008A5D72"/>
    <w:rsid w:val="008A5F78"/>
    <w:rsid w:val="008A61C8"/>
    <w:rsid w:val="008B0042"/>
    <w:rsid w:val="008B0AE6"/>
    <w:rsid w:val="008B0C87"/>
    <w:rsid w:val="008B44AF"/>
    <w:rsid w:val="008B54BC"/>
    <w:rsid w:val="008B6E90"/>
    <w:rsid w:val="008B715A"/>
    <w:rsid w:val="008C010F"/>
    <w:rsid w:val="008C1333"/>
    <w:rsid w:val="008C358B"/>
    <w:rsid w:val="008C7705"/>
    <w:rsid w:val="008D1F27"/>
    <w:rsid w:val="008D24DD"/>
    <w:rsid w:val="008D25EE"/>
    <w:rsid w:val="008D2E60"/>
    <w:rsid w:val="008D490D"/>
    <w:rsid w:val="008D4BEC"/>
    <w:rsid w:val="008D7CB1"/>
    <w:rsid w:val="008E05A4"/>
    <w:rsid w:val="008E09DF"/>
    <w:rsid w:val="008E191E"/>
    <w:rsid w:val="008E27E4"/>
    <w:rsid w:val="008E4084"/>
    <w:rsid w:val="008E4C14"/>
    <w:rsid w:val="008E502D"/>
    <w:rsid w:val="008E6D57"/>
    <w:rsid w:val="008F04F7"/>
    <w:rsid w:val="008F0769"/>
    <w:rsid w:val="008F2422"/>
    <w:rsid w:val="008F325A"/>
    <w:rsid w:val="008F4396"/>
    <w:rsid w:val="009011AA"/>
    <w:rsid w:val="0090375D"/>
    <w:rsid w:val="0090495E"/>
    <w:rsid w:val="00905E85"/>
    <w:rsid w:val="00906162"/>
    <w:rsid w:val="0090787F"/>
    <w:rsid w:val="009078F8"/>
    <w:rsid w:val="009123C3"/>
    <w:rsid w:val="00912717"/>
    <w:rsid w:val="009140E0"/>
    <w:rsid w:val="009146E0"/>
    <w:rsid w:val="009175EF"/>
    <w:rsid w:val="00917B9D"/>
    <w:rsid w:val="0092193C"/>
    <w:rsid w:val="00923615"/>
    <w:rsid w:val="00924B7E"/>
    <w:rsid w:val="00925830"/>
    <w:rsid w:val="00926075"/>
    <w:rsid w:val="009330F1"/>
    <w:rsid w:val="00933135"/>
    <w:rsid w:val="009366E3"/>
    <w:rsid w:val="009373AE"/>
    <w:rsid w:val="009375BA"/>
    <w:rsid w:val="0094061C"/>
    <w:rsid w:val="0094145B"/>
    <w:rsid w:val="00943023"/>
    <w:rsid w:val="00944CF4"/>
    <w:rsid w:val="00945601"/>
    <w:rsid w:val="009504D2"/>
    <w:rsid w:val="00951A49"/>
    <w:rsid w:val="009521C8"/>
    <w:rsid w:val="0095344F"/>
    <w:rsid w:val="00954CEB"/>
    <w:rsid w:val="00956440"/>
    <w:rsid w:val="00956C64"/>
    <w:rsid w:val="009618C7"/>
    <w:rsid w:val="00961D04"/>
    <w:rsid w:val="00962494"/>
    <w:rsid w:val="00962CA1"/>
    <w:rsid w:val="009633F8"/>
    <w:rsid w:val="009634A7"/>
    <w:rsid w:val="00970A17"/>
    <w:rsid w:val="00972525"/>
    <w:rsid w:val="00972888"/>
    <w:rsid w:val="00975675"/>
    <w:rsid w:val="009756B1"/>
    <w:rsid w:val="00976240"/>
    <w:rsid w:val="009766D4"/>
    <w:rsid w:val="0098182E"/>
    <w:rsid w:val="00981890"/>
    <w:rsid w:val="00982D8A"/>
    <w:rsid w:val="00990D45"/>
    <w:rsid w:val="00992E1F"/>
    <w:rsid w:val="00993379"/>
    <w:rsid w:val="0099607E"/>
    <w:rsid w:val="009963EF"/>
    <w:rsid w:val="00997025"/>
    <w:rsid w:val="0099792F"/>
    <w:rsid w:val="00997B9C"/>
    <w:rsid w:val="009A1215"/>
    <w:rsid w:val="009A5479"/>
    <w:rsid w:val="009A62D3"/>
    <w:rsid w:val="009A641B"/>
    <w:rsid w:val="009A651E"/>
    <w:rsid w:val="009A7596"/>
    <w:rsid w:val="009A7B52"/>
    <w:rsid w:val="009B2FE0"/>
    <w:rsid w:val="009B3E03"/>
    <w:rsid w:val="009B4CFF"/>
    <w:rsid w:val="009B5A9B"/>
    <w:rsid w:val="009B6257"/>
    <w:rsid w:val="009B69B3"/>
    <w:rsid w:val="009B7EA5"/>
    <w:rsid w:val="009C00F4"/>
    <w:rsid w:val="009C12E5"/>
    <w:rsid w:val="009C1CA1"/>
    <w:rsid w:val="009C5032"/>
    <w:rsid w:val="009C5F92"/>
    <w:rsid w:val="009D0660"/>
    <w:rsid w:val="009D18A8"/>
    <w:rsid w:val="009D25DA"/>
    <w:rsid w:val="009D2963"/>
    <w:rsid w:val="009D36ED"/>
    <w:rsid w:val="009D7D02"/>
    <w:rsid w:val="009E25A2"/>
    <w:rsid w:val="009E29EF"/>
    <w:rsid w:val="009E6CDF"/>
    <w:rsid w:val="009E6E99"/>
    <w:rsid w:val="009E7AA0"/>
    <w:rsid w:val="009F021F"/>
    <w:rsid w:val="009F1187"/>
    <w:rsid w:val="009F3937"/>
    <w:rsid w:val="009F7EC6"/>
    <w:rsid w:val="00A0331D"/>
    <w:rsid w:val="00A05C01"/>
    <w:rsid w:val="00A12380"/>
    <w:rsid w:val="00A132C2"/>
    <w:rsid w:val="00A13785"/>
    <w:rsid w:val="00A13AE9"/>
    <w:rsid w:val="00A13DDD"/>
    <w:rsid w:val="00A1537E"/>
    <w:rsid w:val="00A155CF"/>
    <w:rsid w:val="00A15E39"/>
    <w:rsid w:val="00A170C5"/>
    <w:rsid w:val="00A21294"/>
    <w:rsid w:val="00A221ED"/>
    <w:rsid w:val="00A23BD2"/>
    <w:rsid w:val="00A25672"/>
    <w:rsid w:val="00A25A23"/>
    <w:rsid w:val="00A30F65"/>
    <w:rsid w:val="00A31913"/>
    <w:rsid w:val="00A31CC0"/>
    <w:rsid w:val="00A32D0E"/>
    <w:rsid w:val="00A33D42"/>
    <w:rsid w:val="00A34BFA"/>
    <w:rsid w:val="00A35D24"/>
    <w:rsid w:val="00A36737"/>
    <w:rsid w:val="00A4016F"/>
    <w:rsid w:val="00A42BA2"/>
    <w:rsid w:val="00A43F55"/>
    <w:rsid w:val="00A4402D"/>
    <w:rsid w:val="00A44606"/>
    <w:rsid w:val="00A44BB8"/>
    <w:rsid w:val="00A46F1F"/>
    <w:rsid w:val="00A479DC"/>
    <w:rsid w:val="00A50EA5"/>
    <w:rsid w:val="00A5357E"/>
    <w:rsid w:val="00A54625"/>
    <w:rsid w:val="00A55E23"/>
    <w:rsid w:val="00A574A0"/>
    <w:rsid w:val="00A602ED"/>
    <w:rsid w:val="00A60CF0"/>
    <w:rsid w:val="00A61E00"/>
    <w:rsid w:val="00A63EA9"/>
    <w:rsid w:val="00A66D78"/>
    <w:rsid w:val="00A71D1C"/>
    <w:rsid w:val="00A73DB3"/>
    <w:rsid w:val="00A73F86"/>
    <w:rsid w:val="00A7426B"/>
    <w:rsid w:val="00A74956"/>
    <w:rsid w:val="00A7526C"/>
    <w:rsid w:val="00A761F0"/>
    <w:rsid w:val="00A76649"/>
    <w:rsid w:val="00A77594"/>
    <w:rsid w:val="00A77FFA"/>
    <w:rsid w:val="00A800E8"/>
    <w:rsid w:val="00A81C18"/>
    <w:rsid w:val="00A833CD"/>
    <w:rsid w:val="00A83EF0"/>
    <w:rsid w:val="00A852F0"/>
    <w:rsid w:val="00A90945"/>
    <w:rsid w:val="00A9119A"/>
    <w:rsid w:val="00A961D0"/>
    <w:rsid w:val="00A966D5"/>
    <w:rsid w:val="00AA0F85"/>
    <w:rsid w:val="00AA1384"/>
    <w:rsid w:val="00AA3063"/>
    <w:rsid w:val="00AA4DE4"/>
    <w:rsid w:val="00AA7D64"/>
    <w:rsid w:val="00AB2D64"/>
    <w:rsid w:val="00AB3192"/>
    <w:rsid w:val="00AB6772"/>
    <w:rsid w:val="00AB7EE2"/>
    <w:rsid w:val="00AC04F9"/>
    <w:rsid w:val="00AC2BF3"/>
    <w:rsid w:val="00AC2F47"/>
    <w:rsid w:val="00AC3DA0"/>
    <w:rsid w:val="00AC5FE3"/>
    <w:rsid w:val="00AC637A"/>
    <w:rsid w:val="00AE1B10"/>
    <w:rsid w:val="00AE1D54"/>
    <w:rsid w:val="00AE38E8"/>
    <w:rsid w:val="00AE4040"/>
    <w:rsid w:val="00AE5CA6"/>
    <w:rsid w:val="00AE5F1B"/>
    <w:rsid w:val="00AE69C2"/>
    <w:rsid w:val="00AF074F"/>
    <w:rsid w:val="00AF14A6"/>
    <w:rsid w:val="00AF173A"/>
    <w:rsid w:val="00AF66F8"/>
    <w:rsid w:val="00AF769E"/>
    <w:rsid w:val="00B0646C"/>
    <w:rsid w:val="00B12AFA"/>
    <w:rsid w:val="00B12F18"/>
    <w:rsid w:val="00B13D0B"/>
    <w:rsid w:val="00B20BB2"/>
    <w:rsid w:val="00B26EA2"/>
    <w:rsid w:val="00B2779F"/>
    <w:rsid w:val="00B3435D"/>
    <w:rsid w:val="00B37CEA"/>
    <w:rsid w:val="00B419BB"/>
    <w:rsid w:val="00B44404"/>
    <w:rsid w:val="00B44CD5"/>
    <w:rsid w:val="00B45AB1"/>
    <w:rsid w:val="00B46B81"/>
    <w:rsid w:val="00B513C0"/>
    <w:rsid w:val="00B5150A"/>
    <w:rsid w:val="00B53C1C"/>
    <w:rsid w:val="00B5595D"/>
    <w:rsid w:val="00B55B6C"/>
    <w:rsid w:val="00B56F6E"/>
    <w:rsid w:val="00B57AE4"/>
    <w:rsid w:val="00B607F2"/>
    <w:rsid w:val="00B61D84"/>
    <w:rsid w:val="00B62917"/>
    <w:rsid w:val="00B655B7"/>
    <w:rsid w:val="00B667CA"/>
    <w:rsid w:val="00B66876"/>
    <w:rsid w:val="00B67720"/>
    <w:rsid w:val="00B70647"/>
    <w:rsid w:val="00B70CC9"/>
    <w:rsid w:val="00B71299"/>
    <w:rsid w:val="00B71786"/>
    <w:rsid w:val="00B75F56"/>
    <w:rsid w:val="00B76F8D"/>
    <w:rsid w:val="00B77604"/>
    <w:rsid w:val="00B81147"/>
    <w:rsid w:val="00B8187E"/>
    <w:rsid w:val="00B92DB1"/>
    <w:rsid w:val="00B9351F"/>
    <w:rsid w:val="00B93B9F"/>
    <w:rsid w:val="00B94777"/>
    <w:rsid w:val="00B9588A"/>
    <w:rsid w:val="00B95DDE"/>
    <w:rsid w:val="00B96638"/>
    <w:rsid w:val="00BA0CE8"/>
    <w:rsid w:val="00BA16EE"/>
    <w:rsid w:val="00BA1D67"/>
    <w:rsid w:val="00BA2E09"/>
    <w:rsid w:val="00BB14F1"/>
    <w:rsid w:val="00BB4DB8"/>
    <w:rsid w:val="00BB5B1A"/>
    <w:rsid w:val="00BB690A"/>
    <w:rsid w:val="00BB7F81"/>
    <w:rsid w:val="00BC1ACA"/>
    <w:rsid w:val="00BC2EDB"/>
    <w:rsid w:val="00BC4529"/>
    <w:rsid w:val="00BC65C7"/>
    <w:rsid w:val="00BC7769"/>
    <w:rsid w:val="00BD04BE"/>
    <w:rsid w:val="00BD144E"/>
    <w:rsid w:val="00BD3A7E"/>
    <w:rsid w:val="00BD51C9"/>
    <w:rsid w:val="00BD63BC"/>
    <w:rsid w:val="00BD751A"/>
    <w:rsid w:val="00BE1679"/>
    <w:rsid w:val="00BE3612"/>
    <w:rsid w:val="00BE37EA"/>
    <w:rsid w:val="00BE3C0D"/>
    <w:rsid w:val="00BE5AAF"/>
    <w:rsid w:val="00BE70D3"/>
    <w:rsid w:val="00BE760B"/>
    <w:rsid w:val="00BF067D"/>
    <w:rsid w:val="00BF206E"/>
    <w:rsid w:val="00BF2094"/>
    <w:rsid w:val="00BF24AF"/>
    <w:rsid w:val="00BF4B31"/>
    <w:rsid w:val="00BF6221"/>
    <w:rsid w:val="00C00087"/>
    <w:rsid w:val="00C000D3"/>
    <w:rsid w:val="00C06241"/>
    <w:rsid w:val="00C0638B"/>
    <w:rsid w:val="00C077E5"/>
    <w:rsid w:val="00C10379"/>
    <w:rsid w:val="00C10A01"/>
    <w:rsid w:val="00C11432"/>
    <w:rsid w:val="00C1568D"/>
    <w:rsid w:val="00C156B8"/>
    <w:rsid w:val="00C16BF8"/>
    <w:rsid w:val="00C202DC"/>
    <w:rsid w:val="00C20BFF"/>
    <w:rsid w:val="00C25953"/>
    <w:rsid w:val="00C25A2E"/>
    <w:rsid w:val="00C2684B"/>
    <w:rsid w:val="00C309E9"/>
    <w:rsid w:val="00C32767"/>
    <w:rsid w:val="00C32932"/>
    <w:rsid w:val="00C32B09"/>
    <w:rsid w:val="00C365B9"/>
    <w:rsid w:val="00C47212"/>
    <w:rsid w:val="00C51073"/>
    <w:rsid w:val="00C52032"/>
    <w:rsid w:val="00C5524D"/>
    <w:rsid w:val="00C60FEE"/>
    <w:rsid w:val="00C63AC0"/>
    <w:rsid w:val="00C65C4F"/>
    <w:rsid w:val="00C66BB9"/>
    <w:rsid w:val="00C67A16"/>
    <w:rsid w:val="00C708A0"/>
    <w:rsid w:val="00C70D0C"/>
    <w:rsid w:val="00C811C4"/>
    <w:rsid w:val="00C811F2"/>
    <w:rsid w:val="00C82517"/>
    <w:rsid w:val="00C84279"/>
    <w:rsid w:val="00C84C75"/>
    <w:rsid w:val="00C84C77"/>
    <w:rsid w:val="00C85746"/>
    <w:rsid w:val="00C85EFD"/>
    <w:rsid w:val="00C87AEF"/>
    <w:rsid w:val="00C9026B"/>
    <w:rsid w:val="00C9078E"/>
    <w:rsid w:val="00C94147"/>
    <w:rsid w:val="00C95D39"/>
    <w:rsid w:val="00C96861"/>
    <w:rsid w:val="00C96DC8"/>
    <w:rsid w:val="00CA08AA"/>
    <w:rsid w:val="00CA1CCC"/>
    <w:rsid w:val="00CA1D5B"/>
    <w:rsid w:val="00CA511F"/>
    <w:rsid w:val="00CA68E4"/>
    <w:rsid w:val="00CA6BB1"/>
    <w:rsid w:val="00CB24C8"/>
    <w:rsid w:val="00CB487C"/>
    <w:rsid w:val="00CB520D"/>
    <w:rsid w:val="00CB7764"/>
    <w:rsid w:val="00CC3AFA"/>
    <w:rsid w:val="00CC484A"/>
    <w:rsid w:val="00CC7525"/>
    <w:rsid w:val="00CD0AAF"/>
    <w:rsid w:val="00CD2D09"/>
    <w:rsid w:val="00CD6C94"/>
    <w:rsid w:val="00CE0590"/>
    <w:rsid w:val="00CE1E45"/>
    <w:rsid w:val="00CE45E1"/>
    <w:rsid w:val="00CE609C"/>
    <w:rsid w:val="00CE6B3B"/>
    <w:rsid w:val="00CF0BEC"/>
    <w:rsid w:val="00CF1E1F"/>
    <w:rsid w:val="00CF3AD4"/>
    <w:rsid w:val="00CF6C2E"/>
    <w:rsid w:val="00CF7286"/>
    <w:rsid w:val="00D010C0"/>
    <w:rsid w:val="00D01263"/>
    <w:rsid w:val="00D02568"/>
    <w:rsid w:val="00D03371"/>
    <w:rsid w:val="00D0603A"/>
    <w:rsid w:val="00D06561"/>
    <w:rsid w:val="00D07DC8"/>
    <w:rsid w:val="00D1098F"/>
    <w:rsid w:val="00D110F0"/>
    <w:rsid w:val="00D11668"/>
    <w:rsid w:val="00D1207D"/>
    <w:rsid w:val="00D129FF"/>
    <w:rsid w:val="00D13FBB"/>
    <w:rsid w:val="00D178D0"/>
    <w:rsid w:val="00D22166"/>
    <w:rsid w:val="00D226C2"/>
    <w:rsid w:val="00D268E8"/>
    <w:rsid w:val="00D32018"/>
    <w:rsid w:val="00D330E3"/>
    <w:rsid w:val="00D378B7"/>
    <w:rsid w:val="00D416AC"/>
    <w:rsid w:val="00D426B9"/>
    <w:rsid w:val="00D44406"/>
    <w:rsid w:val="00D46DF0"/>
    <w:rsid w:val="00D53581"/>
    <w:rsid w:val="00D5441E"/>
    <w:rsid w:val="00D55482"/>
    <w:rsid w:val="00D56E58"/>
    <w:rsid w:val="00D6052F"/>
    <w:rsid w:val="00D6478A"/>
    <w:rsid w:val="00D64AAE"/>
    <w:rsid w:val="00D6543F"/>
    <w:rsid w:val="00D65ADC"/>
    <w:rsid w:val="00D716D8"/>
    <w:rsid w:val="00D73CCF"/>
    <w:rsid w:val="00D7662A"/>
    <w:rsid w:val="00D81110"/>
    <w:rsid w:val="00D8136F"/>
    <w:rsid w:val="00D877C7"/>
    <w:rsid w:val="00D90B36"/>
    <w:rsid w:val="00D95366"/>
    <w:rsid w:val="00D957C6"/>
    <w:rsid w:val="00D9648F"/>
    <w:rsid w:val="00D970B5"/>
    <w:rsid w:val="00DA20B6"/>
    <w:rsid w:val="00DA48C5"/>
    <w:rsid w:val="00DB09AF"/>
    <w:rsid w:val="00DB10A7"/>
    <w:rsid w:val="00DB32FB"/>
    <w:rsid w:val="00DB3A71"/>
    <w:rsid w:val="00DB5394"/>
    <w:rsid w:val="00DC13CC"/>
    <w:rsid w:val="00DC1DBF"/>
    <w:rsid w:val="00DC4437"/>
    <w:rsid w:val="00DC5C57"/>
    <w:rsid w:val="00DC6B46"/>
    <w:rsid w:val="00DD10FF"/>
    <w:rsid w:val="00DD1202"/>
    <w:rsid w:val="00DD258D"/>
    <w:rsid w:val="00DD26B9"/>
    <w:rsid w:val="00DD2FED"/>
    <w:rsid w:val="00DD397A"/>
    <w:rsid w:val="00DD40F4"/>
    <w:rsid w:val="00DD4C7E"/>
    <w:rsid w:val="00DD55A9"/>
    <w:rsid w:val="00DD763D"/>
    <w:rsid w:val="00DD7A64"/>
    <w:rsid w:val="00DD7F45"/>
    <w:rsid w:val="00DE11F3"/>
    <w:rsid w:val="00DE25E9"/>
    <w:rsid w:val="00DE4F87"/>
    <w:rsid w:val="00DE5466"/>
    <w:rsid w:val="00DE5DD7"/>
    <w:rsid w:val="00DE686E"/>
    <w:rsid w:val="00DE6F55"/>
    <w:rsid w:val="00DF0036"/>
    <w:rsid w:val="00DF0759"/>
    <w:rsid w:val="00DF103D"/>
    <w:rsid w:val="00DF2885"/>
    <w:rsid w:val="00DF2B60"/>
    <w:rsid w:val="00DF3255"/>
    <w:rsid w:val="00DF341E"/>
    <w:rsid w:val="00DF3B2D"/>
    <w:rsid w:val="00DF44C0"/>
    <w:rsid w:val="00DF4A66"/>
    <w:rsid w:val="00DF4E84"/>
    <w:rsid w:val="00DF7C6A"/>
    <w:rsid w:val="00E003BE"/>
    <w:rsid w:val="00E00A0D"/>
    <w:rsid w:val="00E00ECA"/>
    <w:rsid w:val="00E03539"/>
    <w:rsid w:val="00E03DC2"/>
    <w:rsid w:val="00E07111"/>
    <w:rsid w:val="00E079F6"/>
    <w:rsid w:val="00E10740"/>
    <w:rsid w:val="00E11973"/>
    <w:rsid w:val="00E1630E"/>
    <w:rsid w:val="00E17F36"/>
    <w:rsid w:val="00E17F80"/>
    <w:rsid w:val="00E2465C"/>
    <w:rsid w:val="00E2539B"/>
    <w:rsid w:val="00E264DC"/>
    <w:rsid w:val="00E34484"/>
    <w:rsid w:val="00E34CB9"/>
    <w:rsid w:val="00E41563"/>
    <w:rsid w:val="00E44377"/>
    <w:rsid w:val="00E4708E"/>
    <w:rsid w:val="00E512CE"/>
    <w:rsid w:val="00E51A26"/>
    <w:rsid w:val="00E53184"/>
    <w:rsid w:val="00E571A2"/>
    <w:rsid w:val="00E602E4"/>
    <w:rsid w:val="00E61FB4"/>
    <w:rsid w:val="00E637B6"/>
    <w:rsid w:val="00E6440B"/>
    <w:rsid w:val="00E6502D"/>
    <w:rsid w:val="00E6532B"/>
    <w:rsid w:val="00E65C26"/>
    <w:rsid w:val="00E66875"/>
    <w:rsid w:val="00E724DA"/>
    <w:rsid w:val="00E73627"/>
    <w:rsid w:val="00E73A92"/>
    <w:rsid w:val="00E75D7C"/>
    <w:rsid w:val="00E761BA"/>
    <w:rsid w:val="00E77C35"/>
    <w:rsid w:val="00E82494"/>
    <w:rsid w:val="00E843FE"/>
    <w:rsid w:val="00E86069"/>
    <w:rsid w:val="00E86AC5"/>
    <w:rsid w:val="00E903CF"/>
    <w:rsid w:val="00E9119B"/>
    <w:rsid w:val="00E9190B"/>
    <w:rsid w:val="00E935DF"/>
    <w:rsid w:val="00E96FC2"/>
    <w:rsid w:val="00EA27F2"/>
    <w:rsid w:val="00EA45DF"/>
    <w:rsid w:val="00EA5988"/>
    <w:rsid w:val="00EB536A"/>
    <w:rsid w:val="00EB7C3C"/>
    <w:rsid w:val="00EC0742"/>
    <w:rsid w:val="00EC19D0"/>
    <w:rsid w:val="00EC2D05"/>
    <w:rsid w:val="00EC5DC6"/>
    <w:rsid w:val="00ED1594"/>
    <w:rsid w:val="00ED5A49"/>
    <w:rsid w:val="00ED60D4"/>
    <w:rsid w:val="00ED7CA8"/>
    <w:rsid w:val="00EE0F7E"/>
    <w:rsid w:val="00EE1AB0"/>
    <w:rsid w:val="00EE57CC"/>
    <w:rsid w:val="00EE5BB4"/>
    <w:rsid w:val="00EE7126"/>
    <w:rsid w:val="00EF0354"/>
    <w:rsid w:val="00EF1642"/>
    <w:rsid w:val="00EF3C71"/>
    <w:rsid w:val="00EF4001"/>
    <w:rsid w:val="00EF4529"/>
    <w:rsid w:val="00EF4ECB"/>
    <w:rsid w:val="00EF603C"/>
    <w:rsid w:val="00F004E2"/>
    <w:rsid w:val="00F018BE"/>
    <w:rsid w:val="00F067FF"/>
    <w:rsid w:val="00F06884"/>
    <w:rsid w:val="00F10121"/>
    <w:rsid w:val="00F1107D"/>
    <w:rsid w:val="00F11787"/>
    <w:rsid w:val="00F1267E"/>
    <w:rsid w:val="00F16006"/>
    <w:rsid w:val="00F176DF"/>
    <w:rsid w:val="00F179FD"/>
    <w:rsid w:val="00F17ECC"/>
    <w:rsid w:val="00F17FEE"/>
    <w:rsid w:val="00F2089B"/>
    <w:rsid w:val="00F22339"/>
    <w:rsid w:val="00F27695"/>
    <w:rsid w:val="00F31625"/>
    <w:rsid w:val="00F318BB"/>
    <w:rsid w:val="00F3318C"/>
    <w:rsid w:val="00F3450F"/>
    <w:rsid w:val="00F400A6"/>
    <w:rsid w:val="00F40FD6"/>
    <w:rsid w:val="00F411C1"/>
    <w:rsid w:val="00F43363"/>
    <w:rsid w:val="00F4339A"/>
    <w:rsid w:val="00F436F6"/>
    <w:rsid w:val="00F46BAF"/>
    <w:rsid w:val="00F50EE1"/>
    <w:rsid w:val="00F52B81"/>
    <w:rsid w:val="00F5574B"/>
    <w:rsid w:val="00F5628A"/>
    <w:rsid w:val="00F6138C"/>
    <w:rsid w:val="00F61DED"/>
    <w:rsid w:val="00F62877"/>
    <w:rsid w:val="00F633BD"/>
    <w:rsid w:val="00F634CC"/>
    <w:rsid w:val="00F64371"/>
    <w:rsid w:val="00F654CB"/>
    <w:rsid w:val="00F656A5"/>
    <w:rsid w:val="00F6705E"/>
    <w:rsid w:val="00F67BDB"/>
    <w:rsid w:val="00F72A6A"/>
    <w:rsid w:val="00F7404E"/>
    <w:rsid w:val="00F759C5"/>
    <w:rsid w:val="00F771E3"/>
    <w:rsid w:val="00F809A8"/>
    <w:rsid w:val="00F81AB7"/>
    <w:rsid w:val="00F82812"/>
    <w:rsid w:val="00F82DA6"/>
    <w:rsid w:val="00F82FDE"/>
    <w:rsid w:val="00F83254"/>
    <w:rsid w:val="00F83509"/>
    <w:rsid w:val="00F8528F"/>
    <w:rsid w:val="00F85BCF"/>
    <w:rsid w:val="00F86E4A"/>
    <w:rsid w:val="00F906F6"/>
    <w:rsid w:val="00F91C0E"/>
    <w:rsid w:val="00F936DA"/>
    <w:rsid w:val="00F94A24"/>
    <w:rsid w:val="00F9653A"/>
    <w:rsid w:val="00FA7637"/>
    <w:rsid w:val="00FB4650"/>
    <w:rsid w:val="00FC3586"/>
    <w:rsid w:val="00FC687A"/>
    <w:rsid w:val="00FD0606"/>
    <w:rsid w:val="00FD06C7"/>
    <w:rsid w:val="00FD38C2"/>
    <w:rsid w:val="00FD516E"/>
    <w:rsid w:val="00FE107F"/>
    <w:rsid w:val="00FE4C97"/>
    <w:rsid w:val="00FF1CEE"/>
    <w:rsid w:val="00FF40FA"/>
    <w:rsid w:val="00FF43F3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57EB"/>
  </w:style>
  <w:style w:type="paragraph" w:styleId="a5">
    <w:name w:val="footer"/>
    <w:basedOn w:val="a"/>
    <w:link w:val="a6"/>
    <w:uiPriority w:val="99"/>
    <w:unhideWhenUsed/>
    <w:rsid w:val="00685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57EB"/>
  </w:style>
  <w:style w:type="paragraph" w:styleId="a7">
    <w:name w:val="Balloon Text"/>
    <w:basedOn w:val="a"/>
    <w:link w:val="a8"/>
    <w:uiPriority w:val="99"/>
    <w:semiHidden/>
    <w:unhideWhenUsed/>
    <w:rsid w:val="006857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57EB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857EB"/>
  </w:style>
  <w:style w:type="paragraph" w:styleId="aa">
    <w:name w:val="Normal (Web)"/>
    <w:basedOn w:val="a"/>
    <w:link w:val="ab"/>
    <w:rsid w:val="00853407"/>
    <w:pPr>
      <w:spacing w:after="240"/>
    </w:pPr>
    <w:rPr>
      <w:rFonts w:eastAsia="Times New Roman" w:cs="Times New Roman"/>
      <w:sz w:val="24"/>
      <w:szCs w:val="24"/>
      <w:lang w:eastAsia="ru-RU"/>
    </w:rPr>
  </w:style>
  <w:style w:type="character" w:styleId="ac">
    <w:name w:val="Strong"/>
    <w:qFormat/>
    <w:rsid w:val="00853407"/>
    <w:rPr>
      <w:b/>
      <w:bCs/>
    </w:rPr>
  </w:style>
  <w:style w:type="character" w:customStyle="1" w:styleId="ab">
    <w:name w:val="Обычный (веб) Знак"/>
    <w:link w:val="aa"/>
    <w:rsid w:val="00853407"/>
    <w:rPr>
      <w:rFonts w:eastAsia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1D51FB"/>
    <w:pPr>
      <w:ind w:left="720"/>
      <w:contextualSpacing/>
    </w:pPr>
  </w:style>
  <w:style w:type="character" w:customStyle="1" w:styleId="ae">
    <w:name w:val="Основной текст_"/>
    <w:basedOn w:val="a0"/>
    <w:link w:val="3"/>
    <w:rsid w:val="008E27E4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e"/>
    <w:rsid w:val="008E27E4"/>
    <w:pPr>
      <w:widowControl w:val="0"/>
      <w:shd w:val="clear" w:color="auto" w:fill="FFFFFF"/>
      <w:spacing w:after="180" w:line="0" w:lineRule="atLeast"/>
    </w:pPr>
    <w:rPr>
      <w:rFonts w:eastAsia="Times New Roman" w:cs="Times New Roman"/>
      <w:sz w:val="27"/>
      <w:szCs w:val="27"/>
    </w:rPr>
  </w:style>
  <w:style w:type="character" w:customStyle="1" w:styleId="1">
    <w:name w:val="Заголовок №1_"/>
    <w:basedOn w:val="a0"/>
    <w:link w:val="10"/>
    <w:rsid w:val="008E27E4"/>
    <w:rPr>
      <w:rFonts w:eastAsia="Times New Roman" w:cs="Times New Roman"/>
      <w:b/>
      <w:bCs/>
      <w:spacing w:val="100"/>
      <w:szCs w:val="28"/>
      <w:shd w:val="clear" w:color="auto" w:fill="FFFFFF"/>
    </w:rPr>
  </w:style>
  <w:style w:type="character" w:customStyle="1" w:styleId="10pt">
    <w:name w:val="Заголовок №1 + Интервал 0 pt"/>
    <w:basedOn w:val="1"/>
    <w:rsid w:val="008E27E4"/>
    <w:rPr>
      <w:rFonts w:eastAsia="Times New Roman" w:cs="Times New Roman"/>
      <w:b/>
      <w:bCs/>
      <w:color w:val="000000"/>
      <w:spacing w:val="0"/>
      <w:w w:val="100"/>
      <w:position w:val="0"/>
      <w:szCs w:val="28"/>
      <w:shd w:val="clear" w:color="auto" w:fill="FFFFFF"/>
      <w:lang w:val="ru-RU"/>
    </w:rPr>
  </w:style>
  <w:style w:type="character" w:customStyle="1" w:styleId="11">
    <w:name w:val="Основной текст1"/>
    <w:basedOn w:val="ae"/>
    <w:rsid w:val="008E27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4">
    <w:name w:val="Основной текст (14)_"/>
    <w:basedOn w:val="a0"/>
    <w:rsid w:val="008E27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40">
    <w:name w:val="Основной текст (14)"/>
    <w:basedOn w:val="14"/>
    <w:rsid w:val="008E27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105pt">
    <w:name w:val="Основной текст + 10;5 pt"/>
    <w:basedOn w:val="ae"/>
    <w:rsid w:val="008E27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">
    <w:name w:val="Колонтитул_"/>
    <w:basedOn w:val="a0"/>
    <w:rsid w:val="008E27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f0">
    <w:name w:val="Колонтитул"/>
    <w:basedOn w:val="af"/>
    <w:rsid w:val="008E27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paragraph" w:customStyle="1" w:styleId="10">
    <w:name w:val="Заголовок №1"/>
    <w:basedOn w:val="a"/>
    <w:link w:val="1"/>
    <w:rsid w:val="008E27E4"/>
    <w:pPr>
      <w:widowControl w:val="0"/>
      <w:shd w:val="clear" w:color="auto" w:fill="FFFFFF"/>
      <w:spacing w:before="180" w:after="360" w:line="0" w:lineRule="atLeast"/>
      <w:jc w:val="center"/>
      <w:outlineLvl w:val="0"/>
    </w:pPr>
    <w:rPr>
      <w:rFonts w:eastAsia="Times New Roman" w:cs="Times New Roman"/>
      <w:b/>
      <w:bCs/>
      <w:spacing w:val="100"/>
      <w:szCs w:val="28"/>
    </w:rPr>
  </w:style>
  <w:style w:type="table" w:styleId="af1">
    <w:name w:val="Table Grid"/>
    <w:basedOn w:val="a1"/>
    <w:uiPriority w:val="59"/>
    <w:rsid w:val="00343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2"/>
    <w:basedOn w:val="ae"/>
    <w:rsid w:val="003436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667ECA"/>
    <w:rPr>
      <w:rFonts w:eastAsia="Times New Roman" w:cs="Times New Roman"/>
      <w:sz w:val="18"/>
      <w:szCs w:val="18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667ECA"/>
    <w:pPr>
      <w:widowControl w:val="0"/>
      <w:shd w:val="clear" w:color="auto" w:fill="FFFFFF"/>
      <w:spacing w:after="60" w:line="0" w:lineRule="atLeast"/>
      <w:jc w:val="center"/>
    </w:pPr>
    <w:rPr>
      <w:rFonts w:eastAsia="Times New Roman" w:cs="Times New Roman"/>
      <w:sz w:val="18"/>
      <w:szCs w:val="18"/>
    </w:rPr>
  </w:style>
  <w:style w:type="character" w:customStyle="1" w:styleId="16">
    <w:name w:val="Основной текст (16)_"/>
    <w:basedOn w:val="a0"/>
    <w:link w:val="160"/>
    <w:rsid w:val="00667ECA"/>
    <w:rPr>
      <w:rFonts w:eastAsia="Times New Roman" w:cs="Times New Roman"/>
      <w:sz w:val="14"/>
      <w:szCs w:val="14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667ECA"/>
    <w:pPr>
      <w:widowControl w:val="0"/>
      <w:shd w:val="clear" w:color="auto" w:fill="FFFFFF"/>
      <w:spacing w:before="60" w:after="840" w:line="0" w:lineRule="atLeast"/>
    </w:pPr>
    <w:rPr>
      <w:rFonts w:eastAsia="Times New Roman" w:cs="Times New Roman"/>
      <w:sz w:val="14"/>
      <w:szCs w:val="14"/>
    </w:rPr>
  </w:style>
  <w:style w:type="character" w:styleId="af2">
    <w:name w:val="Hyperlink"/>
    <w:basedOn w:val="a0"/>
    <w:uiPriority w:val="99"/>
    <w:unhideWhenUsed/>
    <w:rsid w:val="00926075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9260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57EB"/>
  </w:style>
  <w:style w:type="paragraph" w:styleId="a5">
    <w:name w:val="footer"/>
    <w:basedOn w:val="a"/>
    <w:link w:val="a6"/>
    <w:uiPriority w:val="99"/>
    <w:unhideWhenUsed/>
    <w:rsid w:val="00685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57EB"/>
  </w:style>
  <w:style w:type="paragraph" w:styleId="a7">
    <w:name w:val="Balloon Text"/>
    <w:basedOn w:val="a"/>
    <w:link w:val="a8"/>
    <w:uiPriority w:val="99"/>
    <w:semiHidden/>
    <w:unhideWhenUsed/>
    <w:rsid w:val="006857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57EB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857EB"/>
  </w:style>
  <w:style w:type="paragraph" w:styleId="aa">
    <w:name w:val="Normal (Web)"/>
    <w:basedOn w:val="a"/>
    <w:link w:val="ab"/>
    <w:rsid w:val="00853407"/>
    <w:pPr>
      <w:spacing w:after="240"/>
    </w:pPr>
    <w:rPr>
      <w:rFonts w:eastAsia="Times New Roman" w:cs="Times New Roman"/>
      <w:sz w:val="24"/>
      <w:szCs w:val="24"/>
      <w:lang w:eastAsia="ru-RU"/>
    </w:rPr>
  </w:style>
  <w:style w:type="character" w:styleId="ac">
    <w:name w:val="Strong"/>
    <w:qFormat/>
    <w:rsid w:val="00853407"/>
    <w:rPr>
      <w:b/>
      <w:bCs/>
    </w:rPr>
  </w:style>
  <w:style w:type="character" w:customStyle="1" w:styleId="ab">
    <w:name w:val="Обычный (веб) Знак"/>
    <w:link w:val="aa"/>
    <w:rsid w:val="00853407"/>
    <w:rPr>
      <w:rFonts w:eastAsia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1D51FB"/>
    <w:pPr>
      <w:ind w:left="720"/>
      <w:contextualSpacing/>
    </w:pPr>
  </w:style>
  <w:style w:type="character" w:customStyle="1" w:styleId="ae">
    <w:name w:val="Основной текст_"/>
    <w:basedOn w:val="a0"/>
    <w:link w:val="3"/>
    <w:rsid w:val="008E27E4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e"/>
    <w:rsid w:val="008E27E4"/>
    <w:pPr>
      <w:widowControl w:val="0"/>
      <w:shd w:val="clear" w:color="auto" w:fill="FFFFFF"/>
      <w:spacing w:after="180" w:line="0" w:lineRule="atLeast"/>
    </w:pPr>
    <w:rPr>
      <w:rFonts w:eastAsia="Times New Roman" w:cs="Times New Roman"/>
      <w:sz w:val="27"/>
      <w:szCs w:val="27"/>
    </w:rPr>
  </w:style>
  <w:style w:type="character" w:customStyle="1" w:styleId="1">
    <w:name w:val="Заголовок №1_"/>
    <w:basedOn w:val="a0"/>
    <w:link w:val="10"/>
    <w:rsid w:val="008E27E4"/>
    <w:rPr>
      <w:rFonts w:eastAsia="Times New Roman" w:cs="Times New Roman"/>
      <w:b/>
      <w:bCs/>
      <w:spacing w:val="100"/>
      <w:szCs w:val="28"/>
      <w:shd w:val="clear" w:color="auto" w:fill="FFFFFF"/>
    </w:rPr>
  </w:style>
  <w:style w:type="character" w:customStyle="1" w:styleId="10pt">
    <w:name w:val="Заголовок №1 + Интервал 0 pt"/>
    <w:basedOn w:val="1"/>
    <w:rsid w:val="008E27E4"/>
    <w:rPr>
      <w:rFonts w:eastAsia="Times New Roman" w:cs="Times New Roman"/>
      <w:b/>
      <w:bCs/>
      <w:color w:val="000000"/>
      <w:spacing w:val="0"/>
      <w:w w:val="100"/>
      <w:position w:val="0"/>
      <w:szCs w:val="28"/>
      <w:shd w:val="clear" w:color="auto" w:fill="FFFFFF"/>
      <w:lang w:val="ru-RU"/>
    </w:rPr>
  </w:style>
  <w:style w:type="character" w:customStyle="1" w:styleId="11">
    <w:name w:val="Основной текст1"/>
    <w:basedOn w:val="ae"/>
    <w:rsid w:val="008E27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4">
    <w:name w:val="Основной текст (14)_"/>
    <w:basedOn w:val="a0"/>
    <w:rsid w:val="008E27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40">
    <w:name w:val="Основной текст (14)"/>
    <w:basedOn w:val="14"/>
    <w:rsid w:val="008E27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105pt">
    <w:name w:val="Основной текст + 10;5 pt"/>
    <w:basedOn w:val="ae"/>
    <w:rsid w:val="008E27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">
    <w:name w:val="Колонтитул_"/>
    <w:basedOn w:val="a0"/>
    <w:rsid w:val="008E27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f0">
    <w:name w:val="Колонтитул"/>
    <w:basedOn w:val="af"/>
    <w:rsid w:val="008E27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paragraph" w:customStyle="1" w:styleId="10">
    <w:name w:val="Заголовок №1"/>
    <w:basedOn w:val="a"/>
    <w:link w:val="1"/>
    <w:rsid w:val="008E27E4"/>
    <w:pPr>
      <w:widowControl w:val="0"/>
      <w:shd w:val="clear" w:color="auto" w:fill="FFFFFF"/>
      <w:spacing w:before="180" w:after="360" w:line="0" w:lineRule="atLeast"/>
      <w:jc w:val="center"/>
      <w:outlineLvl w:val="0"/>
    </w:pPr>
    <w:rPr>
      <w:rFonts w:eastAsia="Times New Roman" w:cs="Times New Roman"/>
      <w:b/>
      <w:bCs/>
      <w:spacing w:val="100"/>
      <w:szCs w:val="28"/>
    </w:rPr>
  </w:style>
  <w:style w:type="table" w:styleId="af1">
    <w:name w:val="Table Grid"/>
    <w:basedOn w:val="a1"/>
    <w:uiPriority w:val="59"/>
    <w:rsid w:val="00343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2"/>
    <w:basedOn w:val="ae"/>
    <w:rsid w:val="003436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667ECA"/>
    <w:rPr>
      <w:rFonts w:eastAsia="Times New Roman" w:cs="Times New Roman"/>
      <w:sz w:val="18"/>
      <w:szCs w:val="18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667ECA"/>
    <w:pPr>
      <w:widowControl w:val="0"/>
      <w:shd w:val="clear" w:color="auto" w:fill="FFFFFF"/>
      <w:spacing w:after="60" w:line="0" w:lineRule="atLeast"/>
      <w:jc w:val="center"/>
    </w:pPr>
    <w:rPr>
      <w:rFonts w:eastAsia="Times New Roman" w:cs="Times New Roman"/>
      <w:sz w:val="18"/>
      <w:szCs w:val="18"/>
    </w:rPr>
  </w:style>
  <w:style w:type="character" w:customStyle="1" w:styleId="16">
    <w:name w:val="Основной текст (16)_"/>
    <w:basedOn w:val="a0"/>
    <w:link w:val="160"/>
    <w:rsid w:val="00667ECA"/>
    <w:rPr>
      <w:rFonts w:eastAsia="Times New Roman" w:cs="Times New Roman"/>
      <w:sz w:val="14"/>
      <w:szCs w:val="14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667ECA"/>
    <w:pPr>
      <w:widowControl w:val="0"/>
      <w:shd w:val="clear" w:color="auto" w:fill="FFFFFF"/>
      <w:spacing w:before="60" w:after="840" w:line="0" w:lineRule="atLeast"/>
    </w:pPr>
    <w:rPr>
      <w:rFonts w:eastAsia="Times New Roman" w:cs="Times New Roman"/>
      <w:sz w:val="14"/>
      <w:szCs w:val="14"/>
    </w:rPr>
  </w:style>
  <w:style w:type="character" w:styleId="af2">
    <w:name w:val="Hyperlink"/>
    <w:basedOn w:val="a0"/>
    <w:uiPriority w:val="99"/>
    <w:unhideWhenUsed/>
    <w:rsid w:val="00926075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9260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7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ocipedia.ru/document/5171030?pid=21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224DE-B0D4-43DB-A421-F2DF3370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4585</Words>
  <Characters>26139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БГПУ</Company>
  <LinksUpToDate>false</LinksUpToDate>
  <CharactersWithSpaces>30663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3</cp:revision>
  <cp:lastPrinted>2016-06-17T10:29:00Z</cp:lastPrinted>
  <dcterms:created xsi:type="dcterms:W3CDTF">2016-06-17T10:38:00Z</dcterms:created>
  <dcterms:modified xsi:type="dcterms:W3CDTF">2016-06-17T10:38:00Z</dcterms:modified>
</cp:coreProperties>
</file>