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40" w:rsidRPr="00344CB1" w:rsidRDefault="005C6D40" w:rsidP="00152C5F">
      <w:pPr>
        <w:jc w:val="right"/>
      </w:pPr>
      <w:r w:rsidRPr="00344CB1">
        <w:t>Проект</w:t>
      </w:r>
    </w:p>
    <w:p w:rsidR="005C6D40" w:rsidRPr="00344CB1" w:rsidRDefault="005C6D40" w:rsidP="00152C5F">
      <w:pPr>
        <w:jc w:val="center"/>
      </w:pPr>
      <w:r w:rsidRPr="00344CB1">
        <w:t>РЕШЕНИЕ</w:t>
      </w:r>
    </w:p>
    <w:p w:rsidR="005C6D40" w:rsidRPr="00344CB1" w:rsidRDefault="00955BD7" w:rsidP="00152C5F">
      <w:pPr>
        <w:jc w:val="center"/>
      </w:pPr>
      <w:r>
        <w:t>Ученого с</w:t>
      </w:r>
      <w:r w:rsidR="005C6D40" w:rsidRPr="00344CB1">
        <w:t xml:space="preserve">овета Благовещенского государственного педагогического </w:t>
      </w:r>
      <w:r w:rsidR="00AA7DA0" w:rsidRPr="00344CB1">
        <w:t>у</w:t>
      </w:r>
      <w:r w:rsidR="005C6D40" w:rsidRPr="00344CB1">
        <w:t>ниверситета</w:t>
      </w:r>
    </w:p>
    <w:p w:rsidR="005C6D40" w:rsidRPr="00344CB1" w:rsidRDefault="005C6D40" w:rsidP="00152C5F">
      <w:pPr>
        <w:jc w:val="center"/>
      </w:pPr>
      <w:r w:rsidRPr="00344CB1">
        <w:t xml:space="preserve">от </w:t>
      </w:r>
      <w:r w:rsidR="00B56E06">
        <w:t>2</w:t>
      </w:r>
      <w:r w:rsidR="00152C5F">
        <w:t>0</w:t>
      </w:r>
      <w:r w:rsidRPr="00344CB1">
        <w:t xml:space="preserve"> </w:t>
      </w:r>
      <w:r w:rsidR="00B56E06">
        <w:t>ноя</w:t>
      </w:r>
      <w:r w:rsidR="00D0152E">
        <w:t xml:space="preserve">бря </w:t>
      </w:r>
      <w:r w:rsidRPr="00344CB1">
        <w:t>201</w:t>
      </w:r>
      <w:r w:rsidR="00152C5F">
        <w:t>9</w:t>
      </w:r>
      <w:r w:rsidRPr="00344CB1">
        <w:t xml:space="preserve"> года</w:t>
      </w:r>
    </w:p>
    <w:p w:rsidR="0033666A" w:rsidRPr="00344CB1" w:rsidRDefault="0033666A" w:rsidP="00152C5F">
      <w:pPr>
        <w:jc w:val="center"/>
      </w:pPr>
    </w:p>
    <w:p w:rsidR="005C6D40" w:rsidRDefault="001C231A" w:rsidP="00152C5F">
      <w:pPr>
        <w:jc w:val="center"/>
        <w:rPr>
          <w:b/>
          <w:color w:val="000000"/>
          <w:szCs w:val="27"/>
        </w:rPr>
      </w:pPr>
      <w:r w:rsidRPr="001C231A">
        <w:rPr>
          <w:b/>
          <w:color w:val="000000"/>
          <w:szCs w:val="27"/>
        </w:rPr>
        <w:t xml:space="preserve">О результатах организации внеучебной работы </w:t>
      </w:r>
      <w:r>
        <w:rPr>
          <w:b/>
          <w:color w:val="000000"/>
          <w:szCs w:val="27"/>
        </w:rPr>
        <w:br/>
      </w:r>
      <w:r w:rsidRPr="001C231A">
        <w:rPr>
          <w:b/>
          <w:color w:val="000000"/>
          <w:szCs w:val="27"/>
        </w:rPr>
        <w:t>в 201</w:t>
      </w:r>
      <w:r w:rsidR="00152C5F">
        <w:rPr>
          <w:b/>
          <w:color w:val="000000"/>
          <w:szCs w:val="27"/>
        </w:rPr>
        <w:t>8</w:t>
      </w:r>
      <w:r w:rsidRPr="001C231A">
        <w:rPr>
          <w:b/>
          <w:color w:val="000000"/>
          <w:szCs w:val="27"/>
        </w:rPr>
        <w:t>-201</w:t>
      </w:r>
      <w:r w:rsidR="00152C5F">
        <w:rPr>
          <w:b/>
          <w:color w:val="000000"/>
          <w:szCs w:val="27"/>
        </w:rPr>
        <w:t>9</w:t>
      </w:r>
      <w:r w:rsidRPr="001C231A">
        <w:rPr>
          <w:b/>
          <w:color w:val="000000"/>
          <w:szCs w:val="27"/>
        </w:rPr>
        <w:t xml:space="preserve"> учебном году </w:t>
      </w:r>
    </w:p>
    <w:p w:rsidR="00152C5F" w:rsidRDefault="005C6D40" w:rsidP="00152C5F">
      <w:pPr>
        <w:jc w:val="both"/>
      </w:pPr>
      <w:r w:rsidRPr="006B379D">
        <w:tab/>
      </w:r>
      <w:r w:rsidR="00152C5F" w:rsidRPr="00344CB1">
        <w:t xml:space="preserve">Заслушав и обсудив сообщение </w:t>
      </w:r>
      <w:r w:rsidR="00152C5F">
        <w:t>начальника отдела по внеучебной работе Ворониной М.В.</w:t>
      </w:r>
      <w:r w:rsidR="00152C5F" w:rsidRPr="00344CB1">
        <w:t xml:space="preserve">, Ученый совет отмечает, что в прошедшем учебном году </w:t>
      </w:r>
      <w:r w:rsidR="00152C5F">
        <w:t>внеучебная</w:t>
      </w:r>
      <w:r w:rsidR="00152C5F" w:rsidRPr="00344CB1">
        <w:t xml:space="preserve"> работа традиционно осущест</w:t>
      </w:r>
      <w:r w:rsidR="00152C5F" w:rsidRPr="00344CB1">
        <w:t>в</w:t>
      </w:r>
      <w:r w:rsidR="00152C5F" w:rsidRPr="00344CB1">
        <w:t>лялась по различным направлениям в соответствии с Концепцией воспитательной деятельности в БГПУ</w:t>
      </w:r>
      <w:r w:rsidR="002B7E0F">
        <w:t xml:space="preserve"> и </w:t>
      </w:r>
      <w:r w:rsidR="002B7E0F" w:rsidRPr="00344CB1">
        <w:t>планом</w:t>
      </w:r>
      <w:r w:rsidR="00152C5F" w:rsidRPr="00344CB1">
        <w:t xml:space="preserve"> работы университета.</w:t>
      </w:r>
    </w:p>
    <w:p w:rsidR="003B4399" w:rsidRPr="00D0152E" w:rsidRDefault="00CF20C7" w:rsidP="00152C5F">
      <w:pPr>
        <w:ind w:firstLine="708"/>
        <w:jc w:val="both"/>
        <w:rPr>
          <w:color w:val="FF0000"/>
        </w:rPr>
      </w:pPr>
      <w:r w:rsidRPr="00344CB1">
        <w:t xml:space="preserve">Факультеты, кафедры университета, </w:t>
      </w:r>
      <w:r w:rsidR="0041795A" w:rsidRPr="00344CB1">
        <w:t xml:space="preserve">сотрудники </w:t>
      </w:r>
      <w:r w:rsidR="000263DD" w:rsidRPr="00344CB1">
        <w:t>отдела по внеучебной работе</w:t>
      </w:r>
      <w:r w:rsidR="0041795A" w:rsidRPr="00344CB1">
        <w:t xml:space="preserve"> в течение о</w:t>
      </w:r>
      <w:r w:rsidR="0041795A" w:rsidRPr="00344CB1">
        <w:t>т</w:t>
      </w:r>
      <w:r w:rsidR="0041795A" w:rsidRPr="00344CB1">
        <w:t xml:space="preserve">четного периода осуществляли деятельность </w:t>
      </w:r>
      <w:r w:rsidR="00D0152E" w:rsidRPr="00344CB1">
        <w:t>по решению</w:t>
      </w:r>
      <w:r w:rsidR="0041795A" w:rsidRPr="00344CB1">
        <w:t xml:space="preserve"> следующих</w:t>
      </w:r>
      <w:r w:rsidR="001C231A">
        <w:t xml:space="preserve"> воспитательных</w:t>
      </w:r>
      <w:r w:rsidR="0041795A" w:rsidRPr="00344CB1">
        <w:t xml:space="preserve"> задач: </w:t>
      </w:r>
      <w:r w:rsidR="00E90CBE" w:rsidRPr="00344CB1">
        <w:t>разв</w:t>
      </w:r>
      <w:r w:rsidR="00E90CBE" w:rsidRPr="00344CB1">
        <w:t>и</w:t>
      </w:r>
      <w:r w:rsidR="00E90CBE" w:rsidRPr="00344CB1">
        <w:t>тие</w:t>
      </w:r>
      <w:r w:rsidR="0041795A" w:rsidRPr="00344CB1">
        <w:t xml:space="preserve"> личностных</w:t>
      </w:r>
      <w:r w:rsidR="00344CB1">
        <w:t xml:space="preserve"> и </w:t>
      </w:r>
      <w:r w:rsidR="0041795A" w:rsidRPr="00344CB1">
        <w:t>профессиональных качеств будущего специалиста</w:t>
      </w:r>
      <w:r w:rsidR="002C7608">
        <w:t xml:space="preserve">; </w:t>
      </w:r>
      <w:r w:rsidR="00EF7F2A">
        <w:rPr>
          <w:iCs/>
        </w:rPr>
        <w:t>р</w:t>
      </w:r>
      <w:r w:rsidR="002C7608" w:rsidRPr="002C7608">
        <w:rPr>
          <w:iCs/>
        </w:rPr>
        <w:t>азвитие общественной акти</w:t>
      </w:r>
      <w:r w:rsidR="002C7608" w:rsidRPr="002C7608">
        <w:rPr>
          <w:iCs/>
        </w:rPr>
        <w:t>в</w:t>
      </w:r>
      <w:r w:rsidR="002C7608" w:rsidRPr="002C7608">
        <w:rPr>
          <w:iCs/>
        </w:rPr>
        <w:t>ности студентов и самоуправления, поддержка молодежных инициатив;</w:t>
      </w:r>
      <w:r w:rsidR="0041795A" w:rsidRPr="00344CB1">
        <w:t xml:space="preserve"> развитие позитивного отн</w:t>
      </w:r>
      <w:r w:rsidR="0041795A" w:rsidRPr="00344CB1">
        <w:t>о</w:t>
      </w:r>
      <w:r w:rsidR="0041795A" w:rsidRPr="00344CB1">
        <w:t xml:space="preserve">шения </w:t>
      </w:r>
      <w:r w:rsidR="00D0152E" w:rsidRPr="00344CB1">
        <w:t>к здоровому</w:t>
      </w:r>
      <w:r w:rsidR="000263DD" w:rsidRPr="00344CB1">
        <w:t xml:space="preserve"> образу жизни</w:t>
      </w:r>
      <w:r w:rsidR="0041795A" w:rsidRPr="00344CB1">
        <w:t>; развитие гражданской и социальной ответственности</w:t>
      </w:r>
      <w:r w:rsidR="00F86093">
        <w:t>.</w:t>
      </w:r>
      <w:r w:rsidR="0041795A" w:rsidRPr="00344CB1">
        <w:t xml:space="preserve"> </w:t>
      </w:r>
    </w:p>
    <w:p w:rsidR="001C231A" w:rsidRDefault="00A5237E" w:rsidP="00152C5F">
      <w:pPr>
        <w:ind w:firstLine="708"/>
        <w:jc w:val="both"/>
      </w:pPr>
      <w:r w:rsidRPr="002C7608">
        <w:t xml:space="preserve">Среди </w:t>
      </w:r>
      <w:r w:rsidRPr="003339E8">
        <w:t>приоритетных направлений</w:t>
      </w:r>
      <w:r w:rsidR="001151C0" w:rsidRPr="003339E8">
        <w:t xml:space="preserve"> воспитательной деятельности в </w:t>
      </w:r>
      <w:r w:rsidRPr="003339E8">
        <w:t>201</w:t>
      </w:r>
      <w:r w:rsidR="00152C5F" w:rsidRPr="003339E8">
        <w:t>8</w:t>
      </w:r>
      <w:r w:rsidRPr="003339E8">
        <w:t>-</w:t>
      </w:r>
      <w:r w:rsidR="001151C0" w:rsidRPr="003339E8">
        <w:t>201</w:t>
      </w:r>
      <w:r w:rsidR="00152C5F" w:rsidRPr="003339E8">
        <w:t>9</w:t>
      </w:r>
      <w:r w:rsidR="001151C0" w:rsidRPr="003339E8">
        <w:t xml:space="preserve"> </w:t>
      </w:r>
      <w:r w:rsidRPr="003339E8">
        <w:t xml:space="preserve">учебном </w:t>
      </w:r>
      <w:r w:rsidR="001151C0" w:rsidRPr="003339E8">
        <w:t xml:space="preserve">году </w:t>
      </w:r>
      <w:r w:rsidRPr="003339E8">
        <w:t>особое место занимали:</w:t>
      </w:r>
      <w:r w:rsidR="001151C0" w:rsidRPr="003339E8">
        <w:t xml:space="preserve"> </w:t>
      </w:r>
      <w:r w:rsidR="00B56E06" w:rsidRPr="003339E8">
        <w:t>студенческое самоуправление</w:t>
      </w:r>
      <w:r w:rsidR="00152C5F" w:rsidRPr="003339E8">
        <w:t xml:space="preserve"> на факультетах и в общежитиях</w:t>
      </w:r>
      <w:r w:rsidRPr="003339E8">
        <w:t>,</w:t>
      </w:r>
      <w:r w:rsidR="001151C0" w:rsidRPr="003339E8">
        <w:t xml:space="preserve"> </w:t>
      </w:r>
      <w:r w:rsidR="00B56E06" w:rsidRPr="003339E8">
        <w:t>поддержка творческих коллективов и студенческих инициатив</w:t>
      </w:r>
      <w:r w:rsidR="001151C0" w:rsidRPr="003339E8">
        <w:t>, добровольчество</w:t>
      </w:r>
      <w:r w:rsidR="00B56E06" w:rsidRPr="003339E8">
        <w:t>.</w:t>
      </w:r>
      <w:r w:rsidR="001C231A" w:rsidRPr="003339E8">
        <w:t xml:space="preserve"> </w:t>
      </w:r>
      <w:r w:rsidR="00C934CE" w:rsidRPr="003339E8">
        <w:t>Особую роль в системе восп</w:t>
      </w:r>
      <w:r w:rsidR="00C934CE" w:rsidRPr="003339E8">
        <w:t>и</w:t>
      </w:r>
      <w:r w:rsidR="00C934CE" w:rsidRPr="003339E8">
        <w:t xml:space="preserve">тательной работы БГПУ играли мероприятия, организация и участие в которых позволяло </w:t>
      </w:r>
      <w:r w:rsidR="00C934CE" w:rsidRPr="003E459F">
        <w:t xml:space="preserve">студентам формировать стойкий позитивный имидж университета в регионе и за его пределами. За </w:t>
      </w:r>
      <w:r w:rsidR="003E459F" w:rsidRPr="003E459F">
        <w:t>отчетный период</w:t>
      </w:r>
      <w:r w:rsidR="00C934CE" w:rsidRPr="003E459F">
        <w:t xml:space="preserve"> студенты БГПУ приняли участие во многих мероприятиях международного, всероссийского и регионального уровня</w:t>
      </w:r>
      <w:r w:rsidR="003E459F" w:rsidRPr="003E459F">
        <w:t>.</w:t>
      </w:r>
    </w:p>
    <w:p w:rsidR="00A146BB" w:rsidRDefault="00A146BB" w:rsidP="00152C5F">
      <w:pPr>
        <w:ind w:firstLine="708"/>
        <w:jc w:val="both"/>
      </w:pPr>
      <w:r>
        <w:t>Особую роль в организации внеучебной работы в отчетный период заняло создание профил</w:t>
      </w:r>
      <w:r>
        <w:t>ь</w:t>
      </w:r>
      <w:r>
        <w:t>ных советов (комиссий) по направлениям воспитательной работы, требующ</w:t>
      </w:r>
      <w:r w:rsidR="002B7E0F">
        <w:t>их</w:t>
      </w:r>
      <w:r>
        <w:t xml:space="preserve"> особого внимания. В мае 2019 года были созданы комиссии </w:t>
      </w:r>
      <w:r w:rsidR="003339E8">
        <w:t>по антитеррористическому воспитанию и профилактике эк</w:t>
      </w:r>
      <w:r w:rsidR="003339E8">
        <w:t>с</w:t>
      </w:r>
      <w:r w:rsidR="003339E8">
        <w:t>тремизма, по антикоррупционному воспитанию</w:t>
      </w:r>
      <w:r w:rsidR="002B7E0F">
        <w:t>, по</w:t>
      </w:r>
      <w:r w:rsidR="003339E8">
        <w:t xml:space="preserve"> профилактике употребления психоактивных в</w:t>
      </w:r>
      <w:r w:rsidR="003339E8">
        <w:t>е</w:t>
      </w:r>
      <w:r w:rsidR="003339E8">
        <w:t xml:space="preserve">ществ студентами БГПУ (протокол заседания Совета по воспитательной работе от 20.06.19 г.). </w:t>
      </w:r>
    </w:p>
    <w:p w:rsidR="00C934CE" w:rsidRPr="00B56E06" w:rsidRDefault="001C231A" w:rsidP="00152C5F">
      <w:pPr>
        <w:ind w:firstLine="708"/>
        <w:jc w:val="both"/>
      </w:pPr>
      <w:r>
        <w:t>В отчетный период был</w:t>
      </w:r>
      <w:r w:rsidR="002B7E0F">
        <w:t>и</w:t>
      </w:r>
      <w:r>
        <w:t xml:space="preserve"> реализованы проекты «</w:t>
      </w:r>
      <w:r w:rsidR="002C3F15">
        <w:t>Парад Российского студенчества. Благов</w:t>
      </w:r>
      <w:r w:rsidR="002C3F15">
        <w:t>е</w:t>
      </w:r>
      <w:r w:rsidR="002C3F15">
        <w:t>щенск</w:t>
      </w:r>
      <w:r>
        <w:t xml:space="preserve">», </w:t>
      </w:r>
      <w:r w:rsidR="002C3F15">
        <w:t>Школа студенческого актива «Авангард</w:t>
      </w:r>
      <w:r>
        <w:t xml:space="preserve">», </w:t>
      </w:r>
      <w:r w:rsidR="005F22EE">
        <w:t xml:space="preserve">«Вахта памяти. Серафимовичский плацдарм» и «Вожатский бумеранг», </w:t>
      </w:r>
      <w:r>
        <w:t>получившие поддержку в рамках</w:t>
      </w:r>
      <w:r w:rsidR="002C3F15">
        <w:t xml:space="preserve"> конкурса Федерального агентства по делам молодежи («Росмолодежь»).</w:t>
      </w:r>
      <w:r>
        <w:t xml:space="preserve"> </w:t>
      </w:r>
      <w:r w:rsidR="00A02D7C">
        <w:t>В первой половине 201</w:t>
      </w:r>
      <w:r w:rsidR="005F22EE">
        <w:t>9</w:t>
      </w:r>
      <w:r w:rsidR="00A02D7C">
        <w:t xml:space="preserve"> года подготовлены заявки на конкурс проектов Федерального агентства по делам молодежи РФ для вузов и физических лиц, на конкурс проектов оздоровительных профильных смен для детей и молодежи, проводимого Министерством образов</w:t>
      </w:r>
      <w:r w:rsidR="00A02D7C">
        <w:t>а</w:t>
      </w:r>
      <w:r w:rsidR="00A02D7C">
        <w:t xml:space="preserve">ния и науки Амурской области. </w:t>
      </w:r>
    </w:p>
    <w:p w:rsidR="00B06A31" w:rsidRPr="008D5735" w:rsidRDefault="00C934CE" w:rsidP="005F22EE">
      <w:pPr>
        <w:shd w:val="clear" w:color="auto" w:fill="FFFFFF"/>
        <w:jc w:val="both"/>
        <w:textAlignment w:val="baseline"/>
        <w:rPr>
          <w:color w:val="000000"/>
          <w:spacing w:val="-3"/>
        </w:rPr>
      </w:pPr>
      <w:r w:rsidRPr="00344CB1">
        <w:rPr>
          <w:color w:val="343434"/>
          <w:bdr w:val="none" w:sz="0" w:space="0" w:color="auto" w:frame="1"/>
        </w:rPr>
        <w:t> </w:t>
      </w:r>
      <w:r w:rsidRPr="00344CB1">
        <w:rPr>
          <w:color w:val="343434"/>
          <w:bdr w:val="none" w:sz="0" w:space="0" w:color="auto" w:frame="1"/>
        </w:rPr>
        <w:tab/>
      </w:r>
      <w:r w:rsidR="00B06A31" w:rsidRPr="00344CB1">
        <w:t>Наряду с положительными моментами в организации внеучебной работы в БГПУ следует о</w:t>
      </w:r>
      <w:r w:rsidR="00B06A31" w:rsidRPr="00344CB1">
        <w:t>т</w:t>
      </w:r>
      <w:r w:rsidR="00B06A31" w:rsidRPr="00344CB1">
        <w:t xml:space="preserve">метить, что </w:t>
      </w:r>
      <w:r w:rsidR="002165A6">
        <w:t>т</w:t>
      </w:r>
      <w:r w:rsidR="002165A6" w:rsidRPr="00344CB1">
        <w:rPr>
          <w:color w:val="000000"/>
          <w:spacing w:val="-5"/>
        </w:rPr>
        <w:t>ребуют совершенствования механизмы осуществления воспитательной деятельности со ст</w:t>
      </w:r>
      <w:r w:rsidR="002165A6" w:rsidRPr="00344CB1">
        <w:rPr>
          <w:color w:val="000000"/>
          <w:spacing w:val="-5"/>
        </w:rPr>
        <w:t>у</w:t>
      </w:r>
      <w:r w:rsidR="002165A6" w:rsidRPr="00344CB1">
        <w:rPr>
          <w:color w:val="000000"/>
          <w:spacing w:val="-5"/>
        </w:rPr>
        <w:t>дентами</w:t>
      </w:r>
      <w:r w:rsidR="002165A6">
        <w:rPr>
          <w:color w:val="000000"/>
          <w:spacing w:val="-5"/>
        </w:rPr>
        <w:t xml:space="preserve"> в общежитиях;</w:t>
      </w:r>
      <w:r w:rsidR="002165A6">
        <w:rPr>
          <w:color w:val="000000"/>
          <w:spacing w:val="-3"/>
        </w:rPr>
        <w:t xml:space="preserve"> </w:t>
      </w:r>
      <w:r w:rsidR="002639A3">
        <w:rPr>
          <w:color w:val="000000"/>
          <w:spacing w:val="-3"/>
        </w:rPr>
        <w:t xml:space="preserve">система </w:t>
      </w:r>
      <w:r w:rsidR="005F22EE">
        <w:rPr>
          <w:color w:val="000000"/>
          <w:spacing w:val="-3"/>
        </w:rPr>
        <w:t>мониторинга и психолого-педагогической диагностики студентов всех курсов</w:t>
      </w:r>
      <w:r w:rsidR="00A146BB">
        <w:rPr>
          <w:color w:val="000000"/>
          <w:spacing w:val="-3"/>
        </w:rPr>
        <w:t xml:space="preserve">. </w:t>
      </w:r>
    </w:p>
    <w:p w:rsidR="005C6D40" w:rsidRPr="00344CB1" w:rsidRDefault="005C6D40" w:rsidP="00152C5F">
      <w:pPr>
        <w:jc w:val="center"/>
        <w:rPr>
          <w:b/>
        </w:rPr>
      </w:pPr>
      <w:r w:rsidRPr="00344CB1">
        <w:rPr>
          <w:b/>
        </w:rPr>
        <w:t>Уч</w:t>
      </w:r>
      <w:r w:rsidR="00955BD7">
        <w:rPr>
          <w:b/>
        </w:rPr>
        <w:t>еный с</w:t>
      </w:r>
      <w:r w:rsidRPr="00344CB1">
        <w:rPr>
          <w:b/>
        </w:rPr>
        <w:t>овет постановляет:</w:t>
      </w:r>
    </w:p>
    <w:p w:rsidR="004D272D" w:rsidRPr="003339E8" w:rsidRDefault="00CB4B47" w:rsidP="00152C5F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B6">
        <w:rPr>
          <w:rFonts w:ascii="Times New Roman" w:hAnsi="Times New Roman" w:cs="Times New Roman"/>
          <w:sz w:val="24"/>
          <w:szCs w:val="24"/>
        </w:rPr>
        <w:t xml:space="preserve">Признать организацию </w:t>
      </w:r>
      <w:r w:rsidRPr="003339E8">
        <w:rPr>
          <w:rFonts w:ascii="Times New Roman" w:hAnsi="Times New Roman" w:cs="Times New Roman"/>
          <w:sz w:val="24"/>
          <w:szCs w:val="24"/>
        </w:rPr>
        <w:t>внеучебной работы в 201</w:t>
      </w:r>
      <w:r w:rsidR="003339E8" w:rsidRPr="003339E8">
        <w:rPr>
          <w:rFonts w:ascii="Times New Roman" w:hAnsi="Times New Roman" w:cs="Times New Roman"/>
          <w:sz w:val="24"/>
          <w:szCs w:val="24"/>
        </w:rPr>
        <w:t>8</w:t>
      </w:r>
      <w:r w:rsidRPr="003339E8">
        <w:rPr>
          <w:rFonts w:ascii="Times New Roman" w:hAnsi="Times New Roman" w:cs="Times New Roman"/>
          <w:sz w:val="24"/>
          <w:szCs w:val="24"/>
        </w:rPr>
        <w:t>-201</w:t>
      </w:r>
      <w:r w:rsidR="003339E8" w:rsidRPr="003339E8">
        <w:rPr>
          <w:rFonts w:ascii="Times New Roman" w:hAnsi="Times New Roman" w:cs="Times New Roman"/>
          <w:sz w:val="24"/>
          <w:szCs w:val="24"/>
        </w:rPr>
        <w:t>9</w:t>
      </w:r>
      <w:r w:rsidRPr="003339E8">
        <w:rPr>
          <w:rFonts w:ascii="Times New Roman" w:hAnsi="Times New Roman" w:cs="Times New Roman"/>
          <w:sz w:val="24"/>
          <w:szCs w:val="24"/>
        </w:rPr>
        <w:t xml:space="preserve"> учебном году удовлетворительной.</w:t>
      </w:r>
      <w:r w:rsidR="004D272D" w:rsidRPr="00333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9E8" w:rsidRPr="003339E8" w:rsidRDefault="003339E8" w:rsidP="002B7E0F">
      <w:pPr>
        <w:pStyle w:val="a7"/>
        <w:numPr>
          <w:ilvl w:val="0"/>
          <w:numId w:val="39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Продолжить работу по подготовке документов </w:t>
      </w:r>
      <w:bookmarkStart w:id="0" w:name="_GoBack"/>
      <w:bookmarkEnd w:id="0"/>
      <w:r w:rsidRPr="003339E8">
        <w:rPr>
          <w:rFonts w:ascii="Times New Roman" w:hAnsi="Times New Roman" w:cs="Times New Roman"/>
          <w:sz w:val="24"/>
          <w:szCs w:val="24"/>
        </w:rPr>
        <w:t>к участию в конкурсах на получение грантов и субсидий Министерства</w:t>
      </w:r>
      <w:r w:rsidR="002B7E0F">
        <w:rPr>
          <w:rFonts w:ascii="Times New Roman" w:hAnsi="Times New Roman" w:cs="Times New Roman"/>
          <w:sz w:val="24"/>
          <w:szCs w:val="24"/>
        </w:rPr>
        <w:t xml:space="preserve"> науки и высшего</w:t>
      </w:r>
      <w:r w:rsidRPr="003339E8">
        <w:rPr>
          <w:rFonts w:ascii="Times New Roman" w:hAnsi="Times New Roman" w:cs="Times New Roman"/>
          <w:sz w:val="24"/>
          <w:szCs w:val="24"/>
        </w:rPr>
        <w:t xml:space="preserve"> образования РФ,</w:t>
      </w:r>
      <w:r w:rsidR="002B7E0F">
        <w:rPr>
          <w:rFonts w:ascii="Times New Roman" w:hAnsi="Times New Roman" w:cs="Times New Roman"/>
          <w:sz w:val="24"/>
          <w:szCs w:val="24"/>
        </w:rPr>
        <w:t xml:space="preserve"> Министерства просвещения, </w:t>
      </w:r>
      <w:r w:rsidRPr="003339E8">
        <w:rPr>
          <w:rFonts w:ascii="Times New Roman" w:hAnsi="Times New Roman" w:cs="Times New Roman"/>
          <w:sz w:val="24"/>
          <w:szCs w:val="24"/>
        </w:rPr>
        <w:t>Федеральн</w:t>
      </w:r>
      <w:r w:rsidRPr="003339E8">
        <w:rPr>
          <w:rFonts w:ascii="Times New Roman" w:hAnsi="Times New Roman" w:cs="Times New Roman"/>
          <w:sz w:val="24"/>
          <w:szCs w:val="24"/>
        </w:rPr>
        <w:t>о</w:t>
      </w:r>
      <w:r w:rsidRPr="003339E8">
        <w:rPr>
          <w:rFonts w:ascii="Times New Roman" w:hAnsi="Times New Roman" w:cs="Times New Roman"/>
          <w:sz w:val="24"/>
          <w:szCs w:val="24"/>
        </w:rPr>
        <w:t>го агентства по делам молодёжи</w:t>
      </w:r>
      <w:r w:rsidR="002B7E0F">
        <w:rPr>
          <w:rFonts w:ascii="Times New Roman" w:hAnsi="Times New Roman" w:cs="Times New Roman"/>
          <w:sz w:val="24"/>
          <w:szCs w:val="24"/>
        </w:rPr>
        <w:t xml:space="preserve"> и Министерства образования и науки Амурской области</w:t>
      </w:r>
      <w:r w:rsidRPr="003339E8">
        <w:rPr>
          <w:rFonts w:ascii="Times New Roman" w:hAnsi="Times New Roman" w:cs="Times New Roman"/>
          <w:sz w:val="24"/>
          <w:szCs w:val="24"/>
        </w:rPr>
        <w:t>.</w:t>
      </w:r>
    </w:p>
    <w:p w:rsidR="003339E8" w:rsidRPr="003339E8" w:rsidRDefault="003339E8" w:rsidP="003339E8">
      <w:pPr>
        <w:pStyle w:val="a7"/>
        <w:tabs>
          <w:tab w:val="num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3339E8" w:rsidRPr="003339E8" w:rsidRDefault="003339E8" w:rsidP="003339E8">
      <w:pPr>
        <w:pStyle w:val="a7"/>
        <w:tabs>
          <w:tab w:val="num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>Отв.: проректор по дополнительному образованию и социальным вопросам, Совет по воспитательной работе, начальник отдела по внеучебной работе, деканы факультетов.</w:t>
      </w:r>
    </w:p>
    <w:p w:rsidR="004D272D" w:rsidRPr="003339E8" w:rsidRDefault="00286DB6" w:rsidP="003339E8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Разработать систему </w:t>
      </w:r>
      <w:r w:rsidR="003339E8" w:rsidRPr="003339E8">
        <w:rPr>
          <w:rFonts w:ascii="Times New Roman" w:hAnsi="Times New Roman" w:cs="Times New Roman"/>
          <w:sz w:val="24"/>
          <w:szCs w:val="24"/>
        </w:rPr>
        <w:t>психолого-педаг</w:t>
      </w:r>
      <w:r w:rsidR="002B7E0F">
        <w:rPr>
          <w:rFonts w:ascii="Times New Roman" w:hAnsi="Times New Roman" w:cs="Times New Roman"/>
          <w:sz w:val="24"/>
          <w:szCs w:val="24"/>
        </w:rPr>
        <w:t>огической диагностики развития личности студента и студенческой группы.</w:t>
      </w:r>
    </w:p>
    <w:p w:rsidR="004D272D" w:rsidRPr="003339E8" w:rsidRDefault="004D272D" w:rsidP="00152C5F">
      <w:pPr>
        <w:pStyle w:val="a7"/>
        <w:tabs>
          <w:tab w:val="num" w:pos="1134"/>
        </w:tabs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339E8" w:rsidRPr="003339E8">
        <w:rPr>
          <w:rFonts w:ascii="Times New Roman" w:hAnsi="Times New Roman" w:cs="Times New Roman"/>
          <w:sz w:val="24"/>
          <w:szCs w:val="24"/>
        </w:rPr>
        <w:t>февраль</w:t>
      </w:r>
      <w:r w:rsidR="00286DB6" w:rsidRPr="003339E8">
        <w:rPr>
          <w:rFonts w:ascii="Times New Roman" w:hAnsi="Times New Roman" w:cs="Times New Roman"/>
          <w:sz w:val="24"/>
          <w:szCs w:val="24"/>
        </w:rPr>
        <w:t>-апрель</w:t>
      </w:r>
      <w:r w:rsidR="00EF7F2A" w:rsidRPr="003339E8">
        <w:rPr>
          <w:rFonts w:ascii="Times New Roman" w:hAnsi="Times New Roman" w:cs="Times New Roman"/>
          <w:sz w:val="24"/>
          <w:szCs w:val="24"/>
        </w:rPr>
        <w:t xml:space="preserve"> 20</w:t>
      </w:r>
      <w:r w:rsidR="003339E8" w:rsidRPr="003339E8">
        <w:rPr>
          <w:rFonts w:ascii="Times New Roman" w:hAnsi="Times New Roman" w:cs="Times New Roman"/>
          <w:sz w:val="24"/>
          <w:szCs w:val="24"/>
        </w:rPr>
        <w:t>20</w:t>
      </w:r>
      <w:r w:rsidRPr="003339E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4CB1" w:rsidRPr="003339E8" w:rsidRDefault="004D272D" w:rsidP="00152C5F">
      <w:pPr>
        <w:pStyle w:val="a7"/>
        <w:tabs>
          <w:tab w:val="num" w:pos="1134"/>
        </w:tabs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Отв.: </w:t>
      </w:r>
      <w:r w:rsidR="003339E8" w:rsidRPr="003339E8">
        <w:rPr>
          <w:rFonts w:ascii="Times New Roman" w:hAnsi="Times New Roman" w:cs="Times New Roman"/>
          <w:sz w:val="24"/>
          <w:szCs w:val="24"/>
        </w:rPr>
        <w:t>Совет</w:t>
      </w:r>
      <w:r w:rsidRPr="003339E8">
        <w:rPr>
          <w:rFonts w:ascii="Times New Roman" w:hAnsi="Times New Roman" w:cs="Times New Roman"/>
          <w:sz w:val="24"/>
          <w:szCs w:val="24"/>
        </w:rPr>
        <w:t xml:space="preserve"> по воспитательной работе, </w:t>
      </w:r>
      <w:r w:rsidR="003339E8" w:rsidRPr="003339E8">
        <w:rPr>
          <w:rFonts w:ascii="Times New Roman" w:hAnsi="Times New Roman" w:cs="Times New Roman"/>
          <w:sz w:val="24"/>
          <w:szCs w:val="24"/>
        </w:rPr>
        <w:t xml:space="preserve">Психологическая служба БГПУ, </w:t>
      </w:r>
      <w:r w:rsidRPr="003339E8">
        <w:rPr>
          <w:rFonts w:ascii="Times New Roman" w:hAnsi="Times New Roman" w:cs="Times New Roman"/>
          <w:sz w:val="24"/>
          <w:szCs w:val="24"/>
        </w:rPr>
        <w:t>начальник о</w:t>
      </w:r>
      <w:r w:rsidRPr="003339E8">
        <w:rPr>
          <w:rFonts w:ascii="Times New Roman" w:hAnsi="Times New Roman" w:cs="Times New Roman"/>
          <w:sz w:val="24"/>
          <w:szCs w:val="24"/>
        </w:rPr>
        <w:t>т</w:t>
      </w:r>
      <w:r w:rsidRPr="003339E8">
        <w:rPr>
          <w:rFonts w:ascii="Times New Roman" w:hAnsi="Times New Roman" w:cs="Times New Roman"/>
          <w:sz w:val="24"/>
          <w:szCs w:val="24"/>
        </w:rPr>
        <w:t>дела по внеучебной работе</w:t>
      </w:r>
      <w:r w:rsidR="00344CB1" w:rsidRPr="003339E8">
        <w:rPr>
          <w:rFonts w:ascii="Times New Roman" w:hAnsi="Times New Roman" w:cs="Times New Roman"/>
          <w:sz w:val="24"/>
          <w:szCs w:val="24"/>
        </w:rPr>
        <w:t>.</w:t>
      </w:r>
    </w:p>
    <w:p w:rsidR="00D16178" w:rsidRPr="003339E8" w:rsidRDefault="00286DB6" w:rsidP="00152C5F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Усилить деятельность по </w:t>
      </w:r>
      <w:r w:rsidR="003339E8" w:rsidRPr="003339E8">
        <w:rPr>
          <w:rFonts w:ascii="Times New Roman" w:hAnsi="Times New Roman" w:cs="Times New Roman"/>
          <w:sz w:val="24"/>
          <w:szCs w:val="24"/>
        </w:rPr>
        <w:t>патриотическому воспитанию, подготовить план мероприятий, п</w:t>
      </w:r>
      <w:r w:rsidR="003339E8" w:rsidRPr="003339E8">
        <w:rPr>
          <w:rFonts w:ascii="Times New Roman" w:hAnsi="Times New Roman" w:cs="Times New Roman"/>
          <w:sz w:val="24"/>
          <w:szCs w:val="24"/>
        </w:rPr>
        <w:t>о</w:t>
      </w:r>
      <w:r w:rsidR="003339E8" w:rsidRPr="003339E8">
        <w:rPr>
          <w:rFonts w:ascii="Times New Roman" w:hAnsi="Times New Roman" w:cs="Times New Roman"/>
          <w:sz w:val="24"/>
          <w:szCs w:val="24"/>
        </w:rPr>
        <w:t>священных 75-летию Победы в Великой Отечественной войне.</w:t>
      </w:r>
    </w:p>
    <w:p w:rsidR="00834966" w:rsidRPr="003339E8" w:rsidRDefault="00834966" w:rsidP="00152C5F">
      <w:pPr>
        <w:pStyle w:val="a7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339E8" w:rsidRPr="003339E8">
        <w:rPr>
          <w:rFonts w:ascii="Times New Roman" w:hAnsi="Times New Roman" w:cs="Times New Roman"/>
          <w:sz w:val="24"/>
          <w:szCs w:val="24"/>
        </w:rPr>
        <w:t xml:space="preserve">январь-февраль </w:t>
      </w:r>
      <w:r w:rsidRPr="003339E8">
        <w:rPr>
          <w:rFonts w:ascii="Times New Roman" w:hAnsi="Times New Roman" w:cs="Times New Roman"/>
          <w:sz w:val="24"/>
          <w:szCs w:val="24"/>
        </w:rPr>
        <w:t>20</w:t>
      </w:r>
      <w:r w:rsidR="003339E8" w:rsidRPr="003339E8">
        <w:rPr>
          <w:rFonts w:ascii="Times New Roman" w:hAnsi="Times New Roman" w:cs="Times New Roman"/>
          <w:sz w:val="24"/>
          <w:szCs w:val="24"/>
        </w:rPr>
        <w:t>20</w:t>
      </w:r>
      <w:r w:rsidRPr="003339E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379D" w:rsidRPr="003339E8" w:rsidRDefault="00AA7DA0" w:rsidP="003339E8">
      <w:pPr>
        <w:pStyle w:val="a7"/>
        <w:tabs>
          <w:tab w:val="num" w:pos="1134"/>
        </w:tabs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339E8">
        <w:rPr>
          <w:rFonts w:ascii="Times New Roman" w:hAnsi="Times New Roman" w:cs="Times New Roman"/>
          <w:sz w:val="24"/>
          <w:szCs w:val="24"/>
        </w:rPr>
        <w:t xml:space="preserve">Отв.: </w:t>
      </w:r>
      <w:r w:rsidR="003339E8" w:rsidRPr="003339E8">
        <w:rPr>
          <w:rFonts w:ascii="Times New Roman" w:hAnsi="Times New Roman" w:cs="Times New Roman"/>
          <w:sz w:val="24"/>
          <w:szCs w:val="24"/>
        </w:rPr>
        <w:t xml:space="preserve">зам. деканы по воспитательной работе факультетов, </w:t>
      </w:r>
      <w:proofErr w:type="spellStart"/>
      <w:r w:rsidR="003339E8" w:rsidRPr="003339E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="003339E8" w:rsidRPr="003339E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339E8" w:rsidRPr="003339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истории России и специальных исторических дисциплин</w:t>
        </w:r>
      </w:hyperlink>
      <w:r w:rsidR="003339E8" w:rsidRPr="003339E8">
        <w:rPr>
          <w:rFonts w:ascii="Times New Roman" w:hAnsi="Times New Roman" w:cs="Times New Roman"/>
          <w:sz w:val="24"/>
          <w:szCs w:val="24"/>
        </w:rPr>
        <w:t xml:space="preserve">, </w:t>
      </w:r>
      <w:r w:rsidRPr="003339E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D272D" w:rsidRPr="003339E8">
        <w:rPr>
          <w:rFonts w:ascii="Times New Roman" w:hAnsi="Times New Roman" w:cs="Times New Roman"/>
          <w:sz w:val="24"/>
          <w:szCs w:val="24"/>
        </w:rPr>
        <w:t>отдела по внеучебной работе</w:t>
      </w:r>
      <w:r w:rsidR="00286DB6" w:rsidRPr="003339E8">
        <w:rPr>
          <w:rFonts w:ascii="Times New Roman" w:hAnsi="Times New Roman" w:cs="Times New Roman"/>
          <w:sz w:val="24"/>
          <w:szCs w:val="24"/>
        </w:rPr>
        <w:t>.</w:t>
      </w:r>
    </w:p>
    <w:sectPr w:rsidR="006B379D" w:rsidRPr="003339E8" w:rsidSect="0095178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6C8"/>
    <w:multiLevelType w:val="hybridMultilevel"/>
    <w:tmpl w:val="59966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3AEB"/>
    <w:multiLevelType w:val="multilevel"/>
    <w:tmpl w:val="119E4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154A1"/>
    <w:multiLevelType w:val="hybridMultilevel"/>
    <w:tmpl w:val="F9B2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708A"/>
    <w:multiLevelType w:val="hybridMultilevel"/>
    <w:tmpl w:val="529A4DF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EF32BE2"/>
    <w:multiLevelType w:val="hybridMultilevel"/>
    <w:tmpl w:val="5C5EF9B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12869C4"/>
    <w:multiLevelType w:val="hybridMultilevel"/>
    <w:tmpl w:val="2C22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3F3"/>
    <w:multiLevelType w:val="multilevel"/>
    <w:tmpl w:val="B9C66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D0A11"/>
    <w:multiLevelType w:val="singleLevel"/>
    <w:tmpl w:val="E07215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7B81AC0"/>
    <w:multiLevelType w:val="multilevel"/>
    <w:tmpl w:val="C33AF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80762"/>
    <w:multiLevelType w:val="multilevel"/>
    <w:tmpl w:val="DCB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515CE8"/>
    <w:multiLevelType w:val="singleLevel"/>
    <w:tmpl w:val="FE98AAA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E8520C"/>
    <w:multiLevelType w:val="multilevel"/>
    <w:tmpl w:val="CA94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157BB"/>
    <w:multiLevelType w:val="hybridMultilevel"/>
    <w:tmpl w:val="B1DA9E40"/>
    <w:lvl w:ilvl="0" w:tplc="40988D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F2DEB"/>
    <w:multiLevelType w:val="multilevel"/>
    <w:tmpl w:val="B4A25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26AA1"/>
    <w:multiLevelType w:val="multilevel"/>
    <w:tmpl w:val="D24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45EC3"/>
    <w:multiLevelType w:val="hybridMultilevel"/>
    <w:tmpl w:val="75B877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DE26155"/>
    <w:multiLevelType w:val="hybridMultilevel"/>
    <w:tmpl w:val="0DEEE732"/>
    <w:lvl w:ilvl="0" w:tplc="354CEE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26B00"/>
    <w:multiLevelType w:val="hybridMultilevel"/>
    <w:tmpl w:val="57744D9A"/>
    <w:lvl w:ilvl="0" w:tplc="E574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E5196"/>
    <w:multiLevelType w:val="hybridMultilevel"/>
    <w:tmpl w:val="A794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145A4"/>
    <w:multiLevelType w:val="hybridMultilevel"/>
    <w:tmpl w:val="CD7C8FF0"/>
    <w:lvl w:ilvl="0" w:tplc="4024109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B5698"/>
    <w:multiLevelType w:val="hybridMultilevel"/>
    <w:tmpl w:val="F902780C"/>
    <w:lvl w:ilvl="0" w:tplc="6318E7D8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3D6D2DF9"/>
    <w:multiLevelType w:val="hybridMultilevel"/>
    <w:tmpl w:val="E668B2BC"/>
    <w:lvl w:ilvl="0" w:tplc="E574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B7CE2"/>
    <w:multiLevelType w:val="hybridMultilevel"/>
    <w:tmpl w:val="59323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7D6F5E"/>
    <w:multiLevelType w:val="hybridMultilevel"/>
    <w:tmpl w:val="4AD6567E"/>
    <w:lvl w:ilvl="0" w:tplc="BD76E6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8D436BA"/>
    <w:multiLevelType w:val="hybridMultilevel"/>
    <w:tmpl w:val="0AC8F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CF5346"/>
    <w:multiLevelType w:val="hybridMultilevel"/>
    <w:tmpl w:val="C590CC6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9E05292"/>
    <w:multiLevelType w:val="hybridMultilevel"/>
    <w:tmpl w:val="A17E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766C8"/>
    <w:multiLevelType w:val="multilevel"/>
    <w:tmpl w:val="A5CE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1612F1"/>
    <w:multiLevelType w:val="hybridMultilevel"/>
    <w:tmpl w:val="A44C827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2AC4B3A"/>
    <w:multiLevelType w:val="multilevel"/>
    <w:tmpl w:val="77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F25D10"/>
    <w:multiLevelType w:val="hybridMultilevel"/>
    <w:tmpl w:val="D0EEDA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99744AF"/>
    <w:multiLevelType w:val="singleLevel"/>
    <w:tmpl w:val="40988D4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9F0145B"/>
    <w:multiLevelType w:val="hybridMultilevel"/>
    <w:tmpl w:val="53A8D3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BE949A7"/>
    <w:multiLevelType w:val="hybridMultilevel"/>
    <w:tmpl w:val="8D1250A8"/>
    <w:lvl w:ilvl="0" w:tplc="E574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A50A7"/>
    <w:multiLevelType w:val="hybridMultilevel"/>
    <w:tmpl w:val="A100259A"/>
    <w:lvl w:ilvl="0" w:tplc="E574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86358"/>
    <w:multiLevelType w:val="hybridMultilevel"/>
    <w:tmpl w:val="E8048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E23E7"/>
    <w:multiLevelType w:val="hybridMultilevel"/>
    <w:tmpl w:val="0D68B8E6"/>
    <w:lvl w:ilvl="0" w:tplc="E574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24720"/>
    <w:multiLevelType w:val="hybridMultilevel"/>
    <w:tmpl w:val="9ACAA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446C0"/>
    <w:multiLevelType w:val="multilevel"/>
    <w:tmpl w:val="FD56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29"/>
  </w:num>
  <w:num w:numId="5">
    <w:abstractNumId w:val="24"/>
  </w:num>
  <w:num w:numId="6">
    <w:abstractNumId w:val="26"/>
  </w:num>
  <w:num w:numId="7">
    <w:abstractNumId w:val="16"/>
  </w:num>
  <w:num w:numId="8">
    <w:abstractNumId w:val="23"/>
  </w:num>
  <w:num w:numId="9">
    <w:abstractNumId w:val="34"/>
  </w:num>
  <w:num w:numId="10">
    <w:abstractNumId w:val="36"/>
  </w:num>
  <w:num w:numId="11">
    <w:abstractNumId w:val="21"/>
  </w:num>
  <w:num w:numId="12">
    <w:abstractNumId w:val="0"/>
  </w:num>
  <w:num w:numId="13">
    <w:abstractNumId w:val="33"/>
  </w:num>
  <w:num w:numId="14">
    <w:abstractNumId w:val="17"/>
  </w:num>
  <w:num w:numId="15">
    <w:abstractNumId w:val="32"/>
  </w:num>
  <w:num w:numId="16">
    <w:abstractNumId w:val="2"/>
  </w:num>
  <w:num w:numId="17">
    <w:abstractNumId w:val="22"/>
  </w:num>
  <w:num w:numId="18">
    <w:abstractNumId w:val="20"/>
  </w:num>
  <w:num w:numId="19">
    <w:abstractNumId w:val="18"/>
  </w:num>
  <w:num w:numId="20">
    <w:abstractNumId w:val="28"/>
  </w:num>
  <w:num w:numId="21">
    <w:abstractNumId w:val="19"/>
  </w:num>
  <w:num w:numId="22">
    <w:abstractNumId w:val="31"/>
  </w:num>
  <w:num w:numId="23">
    <w:abstractNumId w:val="7"/>
  </w:num>
  <w:num w:numId="24">
    <w:abstractNumId w:val="10"/>
  </w:num>
  <w:num w:numId="25">
    <w:abstractNumId w:val="25"/>
  </w:num>
  <w:num w:numId="26">
    <w:abstractNumId w:val="3"/>
  </w:num>
  <w:num w:numId="27">
    <w:abstractNumId w:val="30"/>
  </w:num>
  <w:num w:numId="28">
    <w:abstractNumId w:val="4"/>
  </w:num>
  <w:num w:numId="29">
    <w:abstractNumId w:val="15"/>
  </w:num>
  <w:num w:numId="30">
    <w:abstractNumId w:val="5"/>
  </w:num>
  <w:num w:numId="31">
    <w:abstractNumId w:val="12"/>
  </w:num>
  <w:num w:numId="32">
    <w:abstractNumId w:val="37"/>
  </w:num>
  <w:num w:numId="33">
    <w:abstractNumId w:val="14"/>
  </w:num>
  <w:num w:numId="34">
    <w:abstractNumId w:val="38"/>
  </w:num>
  <w:num w:numId="35">
    <w:abstractNumId w:val="13"/>
  </w:num>
  <w:num w:numId="36">
    <w:abstractNumId w:val="6"/>
  </w:num>
  <w:num w:numId="37">
    <w:abstractNumId w:val="8"/>
  </w:num>
  <w:num w:numId="38">
    <w:abstractNumId w:val="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D4"/>
    <w:rsid w:val="000263DD"/>
    <w:rsid w:val="00036EC8"/>
    <w:rsid w:val="000409D5"/>
    <w:rsid w:val="0009272D"/>
    <w:rsid w:val="000A701A"/>
    <w:rsid w:val="000F639F"/>
    <w:rsid w:val="001151C0"/>
    <w:rsid w:val="00152C5F"/>
    <w:rsid w:val="001C231A"/>
    <w:rsid w:val="002165A6"/>
    <w:rsid w:val="00224160"/>
    <w:rsid w:val="00250625"/>
    <w:rsid w:val="002639A3"/>
    <w:rsid w:val="00265195"/>
    <w:rsid w:val="00267AF9"/>
    <w:rsid w:val="00286DB6"/>
    <w:rsid w:val="002B7E0F"/>
    <w:rsid w:val="002C3A8C"/>
    <w:rsid w:val="002C3F15"/>
    <w:rsid w:val="002C7608"/>
    <w:rsid w:val="003107BD"/>
    <w:rsid w:val="003339E8"/>
    <w:rsid w:val="0033666A"/>
    <w:rsid w:val="00344CB1"/>
    <w:rsid w:val="00362ED4"/>
    <w:rsid w:val="00395DF8"/>
    <w:rsid w:val="003A3AA9"/>
    <w:rsid w:val="003B4399"/>
    <w:rsid w:val="003E459F"/>
    <w:rsid w:val="003F71C0"/>
    <w:rsid w:val="0041795A"/>
    <w:rsid w:val="00485190"/>
    <w:rsid w:val="004D272D"/>
    <w:rsid w:val="004D3D48"/>
    <w:rsid w:val="004E788C"/>
    <w:rsid w:val="00554160"/>
    <w:rsid w:val="0056067F"/>
    <w:rsid w:val="005652C3"/>
    <w:rsid w:val="005B380F"/>
    <w:rsid w:val="005C6D40"/>
    <w:rsid w:val="005F22EE"/>
    <w:rsid w:val="00602118"/>
    <w:rsid w:val="00644083"/>
    <w:rsid w:val="006B379D"/>
    <w:rsid w:val="006D1F16"/>
    <w:rsid w:val="00715A11"/>
    <w:rsid w:val="007705E3"/>
    <w:rsid w:val="007F23A7"/>
    <w:rsid w:val="007F7BA3"/>
    <w:rsid w:val="00834966"/>
    <w:rsid w:val="00866A7A"/>
    <w:rsid w:val="008A2ED4"/>
    <w:rsid w:val="008D5735"/>
    <w:rsid w:val="00951788"/>
    <w:rsid w:val="00955BD7"/>
    <w:rsid w:val="00A02C86"/>
    <w:rsid w:val="00A02D7C"/>
    <w:rsid w:val="00A146BB"/>
    <w:rsid w:val="00A434F1"/>
    <w:rsid w:val="00A5237E"/>
    <w:rsid w:val="00A64160"/>
    <w:rsid w:val="00AA7DA0"/>
    <w:rsid w:val="00AB360A"/>
    <w:rsid w:val="00B06A31"/>
    <w:rsid w:val="00B25208"/>
    <w:rsid w:val="00B46B49"/>
    <w:rsid w:val="00B56E06"/>
    <w:rsid w:val="00C86D96"/>
    <w:rsid w:val="00C934CE"/>
    <w:rsid w:val="00CB4B47"/>
    <w:rsid w:val="00CF20C7"/>
    <w:rsid w:val="00D0152E"/>
    <w:rsid w:val="00D16178"/>
    <w:rsid w:val="00D53E11"/>
    <w:rsid w:val="00D95C08"/>
    <w:rsid w:val="00DB38C2"/>
    <w:rsid w:val="00E8796B"/>
    <w:rsid w:val="00E90CBE"/>
    <w:rsid w:val="00EA15F1"/>
    <w:rsid w:val="00EB12E7"/>
    <w:rsid w:val="00ED1736"/>
    <w:rsid w:val="00EF7F2A"/>
    <w:rsid w:val="00F24EEB"/>
    <w:rsid w:val="00F86093"/>
    <w:rsid w:val="00F86F3C"/>
    <w:rsid w:val="00F9343C"/>
    <w:rsid w:val="00FB30A0"/>
    <w:rsid w:val="00FB5230"/>
    <w:rsid w:val="00FF4A72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A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E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16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3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C3A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3A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3A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A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12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EB12E7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12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B12E7"/>
    <w:pPr>
      <w:spacing w:line="288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B12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EB12E7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B12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B12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12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7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4EEB"/>
    <w:rPr>
      <w:rFonts w:asciiTheme="majorHAnsi" w:eastAsiaTheme="majorEastAsia" w:hAnsiTheme="majorHAnsi" w:cstheme="majorBidi"/>
      <w:color w:val="243F60" w:themeColor="accent1" w:themeShade="7F"/>
    </w:rPr>
  </w:style>
  <w:style w:type="table" w:styleId="aa">
    <w:name w:val="Table Grid"/>
    <w:basedOn w:val="a1"/>
    <w:uiPriority w:val="59"/>
    <w:rsid w:val="00F2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7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A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E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16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3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C3A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3A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3A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A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12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EB12E7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12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B12E7"/>
    <w:pPr>
      <w:spacing w:line="288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B12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EB12E7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B12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B12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12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7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4EEB"/>
    <w:rPr>
      <w:rFonts w:asciiTheme="majorHAnsi" w:eastAsiaTheme="majorEastAsia" w:hAnsiTheme="majorHAnsi" w:cstheme="majorBidi"/>
      <w:color w:val="243F60" w:themeColor="accent1" w:themeShade="7F"/>
    </w:rPr>
  </w:style>
  <w:style w:type="table" w:styleId="aa">
    <w:name w:val="Table Grid"/>
    <w:basedOn w:val="a1"/>
    <w:uiPriority w:val="59"/>
    <w:rsid w:val="00F2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7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62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pu.ru/kafs/iff/irsi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</dc:creator>
  <cp:lastModifiedBy>US</cp:lastModifiedBy>
  <cp:revision>3</cp:revision>
  <cp:lastPrinted>2019-11-18T01:49:00Z</cp:lastPrinted>
  <dcterms:created xsi:type="dcterms:W3CDTF">2019-11-18T03:59:00Z</dcterms:created>
  <dcterms:modified xsi:type="dcterms:W3CDTF">2019-11-19T01:24:00Z</dcterms:modified>
</cp:coreProperties>
</file>